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E6" w:rsidRDefault="00E51DE6" w:rsidP="00E51DE6">
      <w:pPr>
        <w:keepNext/>
        <w:autoSpaceDE w:val="0"/>
        <w:spacing w:line="360" w:lineRule="auto"/>
        <w:ind w:rightChars="-210" w:right="-441"/>
        <w:jc w:val="center"/>
        <w:outlineLvl w:val="0"/>
        <w:rPr>
          <w:rFonts w:ascii="宋体" w:eastAsia="宋体" w:hAnsi="宋体" w:cs="Times New Roman"/>
          <w:b/>
          <w:bCs/>
          <w:sz w:val="44"/>
          <w:szCs w:val="24"/>
        </w:rPr>
      </w:pPr>
      <w:bookmarkStart w:id="0" w:name="_Toc10525517"/>
      <w:r>
        <w:rPr>
          <w:rFonts w:ascii="宋体" w:eastAsia="宋体" w:hAnsi="宋体" w:cs="Times New Roman" w:hint="eastAsia"/>
          <w:b/>
          <w:bCs/>
          <w:sz w:val="44"/>
          <w:szCs w:val="24"/>
        </w:rPr>
        <w:t>采购人用户需求</w:t>
      </w:r>
      <w:bookmarkEnd w:id="0"/>
    </w:p>
    <w:p w:rsidR="00BB4BC1" w:rsidRDefault="00BB4BC1" w:rsidP="00BB4BC1">
      <w:pPr>
        <w:spacing w:before="50" w:after="50"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  <w:lang w:bidi="ar"/>
        </w:rPr>
        <w:t>说明：</w:t>
      </w:r>
    </w:p>
    <w:p w:rsidR="00BB4BC1" w:rsidRPr="00421BBF" w:rsidRDefault="00BB4BC1" w:rsidP="00BB4BC1">
      <w:pPr>
        <w:tabs>
          <w:tab w:val="left" w:pos="0"/>
        </w:tabs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 w:rsidRPr="00421BBF">
        <w:rPr>
          <w:rFonts w:ascii="宋体" w:eastAsia="宋体" w:hAnsi="宋体" w:cs="宋体" w:hint="eastAsia"/>
          <w:szCs w:val="21"/>
          <w:lang w:bidi="ar"/>
        </w:rPr>
        <w:t>1、</w:t>
      </w:r>
      <w:r w:rsidRPr="00421BBF">
        <w:rPr>
          <w:rFonts w:ascii="宋体" w:eastAsia="宋体" w:hAnsi="宋体" w:cs="宋体" w:hint="eastAsia"/>
          <w:szCs w:val="21"/>
          <w:lang w:bidi="ar"/>
        </w:rPr>
        <w:tab/>
        <w:t>标有“★”的条款为必须完全满足的项目，任何未响应或负偏离将导致无效响应。</w:t>
      </w:r>
    </w:p>
    <w:p w:rsidR="00BB4BC1" w:rsidRPr="00421BBF" w:rsidRDefault="00BB4BC1" w:rsidP="00BB4BC1">
      <w:pPr>
        <w:tabs>
          <w:tab w:val="left" w:pos="0"/>
        </w:tabs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 w:rsidRPr="00421BBF">
        <w:rPr>
          <w:rFonts w:ascii="宋体" w:eastAsia="宋体" w:hAnsi="宋体" w:cs="宋体" w:hint="eastAsia"/>
          <w:szCs w:val="21"/>
          <w:lang w:bidi="ar"/>
        </w:rPr>
        <w:t>2、</w:t>
      </w:r>
      <w:r w:rsidRPr="00421BBF">
        <w:rPr>
          <w:rFonts w:ascii="宋体" w:eastAsia="宋体" w:hAnsi="宋体" w:cs="宋体" w:hint="eastAsia"/>
          <w:szCs w:val="21"/>
          <w:lang w:bidi="ar"/>
        </w:rPr>
        <w:tab/>
        <w:t>响应供应商在响应建议中必须列出具体数值或具体承诺。如果响应供应商只注明“正偏离”或“无偏离”，将被视为“负偏离”，从而可能导致严重影响评审结果。</w:t>
      </w:r>
    </w:p>
    <w:p w:rsidR="00BB4BC1" w:rsidRPr="00421BBF" w:rsidRDefault="00BB4BC1" w:rsidP="00BB4BC1">
      <w:pPr>
        <w:tabs>
          <w:tab w:val="left" w:pos="0"/>
        </w:tabs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 w:rsidRPr="00421BBF">
        <w:rPr>
          <w:rFonts w:ascii="宋体" w:eastAsia="宋体" w:hAnsi="宋体" w:cs="宋体" w:hint="eastAsia"/>
          <w:szCs w:val="21"/>
          <w:lang w:bidi="ar"/>
        </w:rPr>
        <w:t>3、</w:t>
      </w:r>
      <w:r w:rsidRPr="00421BBF">
        <w:rPr>
          <w:rFonts w:ascii="宋体" w:eastAsia="宋体" w:hAnsi="宋体" w:cs="宋体" w:hint="eastAsia"/>
          <w:szCs w:val="21"/>
          <w:lang w:bidi="ar"/>
        </w:rPr>
        <w:tab/>
        <w:t>响应供应商没有在响应文件中注明偏离（文字说明或在响应表注明）的条款视为被响应供应</w:t>
      </w:r>
      <w:proofErr w:type="gramStart"/>
      <w:r w:rsidRPr="00421BBF">
        <w:rPr>
          <w:rFonts w:ascii="宋体" w:eastAsia="宋体" w:hAnsi="宋体" w:cs="宋体" w:hint="eastAsia"/>
          <w:szCs w:val="21"/>
          <w:lang w:bidi="ar"/>
        </w:rPr>
        <w:t>商完全</w:t>
      </w:r>
      <w:proofErr w:type="gramEnd"/>
      <w:r w:rsidRPr="00421BBF">
        <w:rPr>
          <w:rFonts w:ascii="宋体" w:eastAsia="宋体" w:hAnsi="宋体" w:cs="宋体" w:hint="eastAsia"/>
          <w:szCs w:val="21"/>
          <w:lang w:bidi="ar"/>
        </w:rPr>
        <w:t>接受。</w:t>
      </w:r>
    </w:p>
    <w:p w:rsidR="00BB4BC1" w:rsidRPr="00421BBF" w:rsidRDefault="00BB4BC1" w:rsidP="00BB4BC1">
      <w:pPr>
        <w:tabs>
          <w:tab w:val="left" w:pos="0"/>
        </w:tabs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 w:rsidRPr="00421BBF">
        <w:rPr>
          <w:rFonts w:ascii="宋体" w:eastAsia="宋体" w:hAnsi="宋体" w:cs="宋体" w:hint="eastAsia"/>
          <w:szCs w:val="21"/>
          <w:lang w:bidi="ar"/>
        </w:rPr>
        <w:t>4、</w:t>
      </w:r>
      <w:r w:rsidRPr="00421BBF">
        <w:rPr>
          <w:rFonts w:ascii="宋体" w:eastAsia="宋体" w:hAnsi="宋体" w:cs="宋体" w:hint="eastAsia"/>
          <w:szCs w:val="21"/>
          <w:lang w:bidi="ar"/>
        </w:rPr>
        <w:tab/>
        <w:t>响应供应商应保证，采购人在中华人民共和国使用该货物、服务或货物、服务的任何一部分时，免受第三方提出的侵犯其专利权、商标权、著作权或其它知识产权的起诉。</w:t>
      </w:r>
    </w:p>
    <w:p w:rsidR="00BB4BC1" w:rsidRDefault="00BB4BC1" w:rsidP="00BB4BC1">
      <w:pPr>
        <w:tabs>
          <w:tab w:val="left" w:pos="0"/>
        </w:tabs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 w:rsidRPr="00421BBF">
        <w:rPr>
          <w:rFonts w:ascii="宋体" w:eastAsia="宋体" w:hAnsi="宋体" w:cs="宋体" w:hint="eastAsia"/>
          <w:szCs w:val="21"/>
          <w:lang w:bidi="ar"/>
        </w:rPr>
        <w:t>5、</w:t>
      </w:r>
      <w:r w:rsidRPr="00421BBF">
        <w:rPr>
          <w:rFonts w:ascii="宋体" w:eastAsia="宋体" w:hAnsi="宋体" w:cs="宋体" w:hint="eastAsia"/>
          <w:szCs w:val="21"/>
          <w:lang w:bidi="ar"/>
        </w:rPr>
        <w:tab/>
        <w:t>一旦响应供应</w:t>
      </w:r>
      <w:proofErr w:type="gramStart"/>
      <w:r w:rsidRPr="00421BBF">
        <w:rPr>
          <w:rFonts w:ascii="宋体" w:eastAsia="宋体" w:hAnsi="宋体" w:cs="宋体" w:hint="eastAsia"/>
          <w:szCs w:val="21"/>
          <w:lang w:bidi="ar"/>
        </w:rPr>
        <w:t>商成交</w:t>
      </w:r>
      <w:proofErr w:type="gramEnd"/>
      <w:r w:rsidRPr="00421BBF">
        <w:rPr>
          <w:rFonts w:ascii="宋体" w:eastAsia="宋体" w:hAnsi="宋体" w:cs="宋体" w:hint="eastAsia"/>
          <w:szCs w:val="21"/>
          <w:lang w:bidi="ar"/>
        </w:rPr>
        <w:t>后，不得转包、分包项目，如发现转包、分包，采购人有权终止合同，所造成的损失</w:t>
      </w:r>
      <w:proofErr w:type="gramStart"/>
      <w:r w:rsidRPr="00421BBF">
        <w:rPr>
          <w:rFonts w:ascii="宋体" w:eastAsia="宋体" w:hAnsi="宋体" w:cs="宋体" w:hint="eastAsia"/>
          <w:szCs w:val="21"/>
          <w:lang w:bidi="ar"/>
        </w:rPr>
        <w:t>由成交</w:t>
      </w:r>
      <w:proofErr w:type="gramEnd"/>
      <w:r w:rsidRPr="00421BBF">
        <w:rPr>
          <w:rFonts w:ascii="宋体" w:eastAsia="宋体" w:hAnsi="宋体" w:cs="宋体" w:hint="eastAsia"/>
          <w:szCs w:val="21"/>
          <w:lang w:bidi="ar"/>
        </w:rPr>
        <w:t>供应商负责。</w:t>
      </w:r>
    </w:p>
    <w:p w:rsidR="00BB4BC1" w:rsidRDefault="00BB4BC1" w:rsidP="00BB4BC1">
      <w:pPr>
        <w:tabs>
          <w:tab w:val="left" w:pos="0"/>
        </w:tabs>
        <w:spacing w:line="360" w:lineRule="auto"/>
        <w:ind w:firstLineChars="200" w:firstLine="422"/>
        <w:rPr>
          <w:rFonts w:ascii="宋体" w:eastAsia="宋体" w:hAnsi="宋体" w:cs="宋体"/>
          <w:b/>
          <w:szCs w:val="21"/>
          <w:lang w:bidi="ar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>一、项目概况</w:t>
      </w:r>
    </w:p>
    <w:p w:rsidR="00BB4BC1" w:rsidRDefault="00BB4BC1" w:rsidP="00BB4BC1">
      <w:pPr>
        <w:tabs>
          <w:tab w:val="left" w:pos="0"/>
        </w:tabs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项目编号：DXB2021001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  <w:lang w:bidi="ar"/>
        </w:rPr>
      </w:pPr>
      <w:r>
        <w:rPr>
          <w:rFonts w:ascii="宋体" w:eastAsia="宋体" w:hAnsi="宋体" w:cs="宋体" w:hint="eastAsia"/>
          <w:bCs/>
          <w:szCs w:val="21"/>
          <w:lang w:bidi="ar"/>
        </w:rPr>
        <w:t>本项目为</w:t>
      </w:r>
      <w:r w:rsidRPr="00F33333">
        <w:rPr>
          <w:rFonts w:ascii="宋体" w:eastAsia="宋体" w:hAnsi="宋体" w:cs="宋体" w:hint="eastAsia"/>
          <w:bCs/>
          <w:szCs w:val="21"/>
          <w:lang w:bidi="ar"/>
        </w:rPr>
        <w:t>广州市增城区人民医院宣传片制作、职工</w:t>
      </w:r>
      <w:proofErr w:type="gramStart"/>
      <w:r w:rsidRPr="00F33333">
        <w:rPr>
          <w:rFonts w:ascii="宋体" w:eastAsia="宋体" w:hAnsi="宋体" w:cs="宋体" w:hint="eastAsia"/>
          <w:bCs/>
          <w:szCs w:val="21"/>
          <w:lang w:bidi="ar"/>
        </w:rPr>
        <w:t>工卡照片</w:t>
      </w:r>
      <w:proofErr w:type="gramEnd"/>
      <w:r w:rsidRPr="00F33333">
        <w:rPr>
          <w:rFonts w:ascii="宋体" w:eastAsia="宋体" w:hAnsi="宋体" w:cs="宋体" w:hint="eastAsia"/>
          <w:bCs/>
          <w:szCs w:val="21"/>
          <w:lang w:bidi="ar"/>
        </w:rPr>
        <w:t>及专家、领导的形象照拍摄</w:t>
      </w:r>
      <w:r>
        <w:rPr>
          <w:rFonts w:ascii="宋体" w:eastAsia="宋体" w:hAnsi="宋体" w:cs="宋体" w:hint="eastAsia"/>
          <w:bCs/>
          <w:szCs w:val="21"/>
          <w:lang w:bidi="ar"/>
        </w:rPr>
        <w:t>。议价委员会推荐综合得分排名第一的</w:t>
      </w:r>
      <w:r>
        <w:rPr>
          <w:rFonts w:ascii="宋体" w:eastAsia="宋体" w:hAnsi="宋体" w:cs="宋体" w:hint="eastAsia"/>
          <w:szCs w:val="21"/>
          <w:lang w:bidi="ar"/>
        </w:rPr>
        <w:t>供应商</w:t>
      </w:r>
      <w:r>
        <w:rPr>
          <w:rFonts w:ascii="宋体" w:eastAsia="宋体" w:hAnsi="宋体" w:cs="宋体" w:hint="eastAsia"/>
          <w:bCs/>
          <w:szCs w:val="21"/>
          <w:lang w:bidi="ar"/>
        </w:rPr>
        <w:t>为成交候选人。</w:t>
      </w:r>
    </w:p>
    <w:tbl>
      <w:tblPr>
        <w:tblW w:w="0" w:type="auto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3263"/>
        <w:gridCol w:w="1878"/>
      </w:tblGrid>
      <w:tr w:rsidR="00BB4BC1" w:rsidRPr="00D551AC" w:rsidTr="007B244D">
        <w:trPr>
          <w:cantSplit/>
          <w:trHeight w:val="68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B4BC1" w:rsidRPr="00D551AC" w:rsidRDefault="00BB4BC1" w:rsidP="007B244D">
            <w:pPr>
              <w:spacing w:line="720" w:lineRule="auto"/>
              <w:jc w:val="center"/>
              <w:rPr>
                <w:rFonts w:ascii="宋体" w:eastAsia="宋体" w:hAnsi="宋体" w:cs="宋体"/>
                <w:b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项目名称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B4BC1" w:rsidRPr="00D551AC" w:rsidRDefault="00BB4BC1" w:rsidP="007B244D">
            <w:pPr>
              <w:spacing w:line="360" w:lineRule="auto"/>
              <w:ind w:firstLine="200"/>
              <w:jc w:val="center"/>
              <w:rPr>
                <w:rFonts w:ascii="宋体" w:eastAsia="宋体" w:hAnsi="宋体" w:cs="宋体"/>
                <w:szCs w:val="24"/>
              </w:rPr>
            </w:pPr>
            <w:r w:rsidRPr="00D551AC">
              <w:rPr>
                <w:rFonts w:ascii="宋体" w:eastAsia="宋体" w:hAnsi="宋体" w:cs="宋体" w:hint="eastAsia"/>
                <w:b/>
                <w:szCs w:val="21"/>
                <w:lang w:bidi="ar"/>
              </w:rPr>
              <w:t>子项目名称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B4BC1" w:rsidRPr="00D551AC" w:rsidRDefault="00BB4BC1" w:rsidP="007B244D">
            <w:pPr>
              <w:spacing w:line="360" w:lineRule="auto"/>
              <w:ind w:firstLine="200"/>
              <w:jc w:val="center"/>
              <w:rPr>
                <w:rFonts w:ascii="宋体" w:eastAsia="宋体" w:hAnsi="宋体" w:cs="宋体"/>
                <w:b/>
                <w:szCs w:val="21"/>
                <w:lang w:bidi="ar"/>
              </w:rPr>
            </w:pPr>
            <w:r w:rsidRPr="00D551AC">
              <w:rPr>
                <w:rFonts w:ascii="宋体" w:eastAsia="宋体" w:hAnsi="宋体" w:cs="宋体" w:hint="eastAsia"/>
                <w:b/>
                <w:szCs w:val="21"/>
                <w:lang w:bidi="ar"/>
              </w:rPr>
              <w:t>预算</w:t>
            </w:r>
          </w:p>
          <w:p w:rsidR="00BB4BC1" w:rsidRPr="00D551AC" w:rsidRDefault="00BB4BC1" w:rsidP="007B244D">
            <w:pPr>
              <w:spacing w:line="360" w:lineRule="auto"/>
              <w:ind w:firstLine="200"/>
              <w:jc w:val="center"/>
              <w:rPr>
                <w:rFonts w:ascii="宋体" w:eastAsia="宋体" w:hAnsi="宋体" w:cs="宋体"/>
                <w:szCs w:val="24"/>
              </w:rPr>
            </w:pPr>
            <w:r w:rsidRPr="00D551AC">
              <w:rPr>
                <w:rFonts w:ascii="宋体" w:eastAsia="宋体" w:hAnsi="宋体" w:cs="宋体" w:hint="eastAsia"/>
                <w:b/>
                <w:szCs w:val="24"/>
                <w:lang w:bidi="ar"/>
              </w:rPr>
              <w:t>(人民币:万元)</w:t>
            </w:r>
          </w:p>
        </w:tc>
      </w:tr>
      <w:tr w:rsidR="00BB4BC1" w:rsidRPr="00D551AC" w:rsidTr="007B244D">
        <w:trPr>
          <w:cantSplit/>
          <w:trHeight w:val="574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C1" w:rsidRPr="00F33333" w:rsidRDefault="00BB4BC1" w:rsidP="007B244D">
            <w:pPr>
              <w:rPr>
                <w:rFonts w:ascii="宋体" w:eastAsia="宋体" w:hAnsi="宋体" w:cs="宋体"/>
                <w:szCs w:val="24"/>
                <w:lang w:bidi="ar"/>
              </w:rPr>
            </w:pPr>
            <w:r w:rsidRPr="00F33333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广州市增城区人民医院宣传片制作、职工</w:t>
            </w:r>
            <w:proofErr w:type="gramStart"/>
            <w:r w:rsidRPr="00F33333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工卡照片</w:t>
            </w:r>
            <w:proofErr w:type="gramEnd"/>
            <w:r w:rsidRPr="00F33333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及专家、领导的形象照拍摄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C1" w:rsidRPr="00D551AC" w:rsidRDefault="00BB4BC1" w:rsidP="007B244D">
            <w:pPr>
              <w:snapToGrid w:val="0"/>
              <w:jc w:val="left"/>
              <w:rPr>
                <w:rFonts w:ascii="宋体" w:eastAsia="宋体" w:hAnsi="宋体" w:cs="宋体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Cs w:val="24"/>
                <w:lang w:bidi="ar"/>
              </w:rPr>
              <w:t>1.广州市增城区人民医院宣传片制作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C1" w:rsidRPr="00D551AC" w:rsidRDefault="00BB4BC1" w:rsidP="007B244D">
            <w:pPr>
              <w:widowControl/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 w:cs="宋体"/>
                <w:szCs w:val="21"/>
              </w:rPr>
            </w:pPr>
            <w:r w:rsidRPr="00D551AC">
              <w:rPr>
                <w:rFonts w:ascii="宋体" w:eastAsia="宋体" w:hAnsi="宋体" w:cs="宋体" w:hint="eastAsia"/>
                <w:szCs w:val="21"/>
                <w:lang w:bidi="ar"/>
              </w:rPr>
              <w:t>人民币</w:t>
            </w:r>
            <w:r w:rsidRPr="00D551AC">
              <w:rPr>
                <w:rFonts w:ascii="宋体" w:eastAsia="宋体" w:hAnsi="宋体" w:cs="宋体" w:hint="eastAsia"/>
                <w:szCs w:val="21"/>
                <w:u w:val="single"/>
                <w:lang w:bidi="ar"/>
              </w:rPr>
              <w:t>15</w:t>
            </w:r>
            <w:r w:rsidRPr="00D551AC">
              <w:rPr>
                <w:rFonts w:ascii="宋体" w:eastAsia="宋体" w:hAnsi="宋体" w:cs="宋体" w:hint="eastAsia"/>
                <w:szCs w:val="21"/>
                <w:lang w:bidi="ar"/>
              </w:rPr>
              <w:t>万元</w:t>
            </w:r>
          </w:p>
        </w:tc>
      </w:tr>
      <w:tr w:rsidR="00BB4BC1" w:rsidRPr="00D551AC" w:rsidTr="007B244D">
        <w:trPr>
          <w:cantSplit/>
          <w:trHeight w:val="557"/>
          <w:jc w:val="center"/>
        </w:trPr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C1" w:rsidRPr="00D551AC" w:rsidRDefault="00BB4BC1" w:rsidP="007B244D">
            <w:pPr>
              <w:spacing w:line="360" w:lineRule="auto"/>
              <w:ind w:firstLine="200"/>
              <w:jc w:val="center"/>
              <w:rPr>
                <w:rFonts w:ascii="宋体" w:eastAsia="宋体" w:hAnsi="宋体" w:cs="宋体"/>
                <w:szCs w:val="24"/>
                <w:lang w:bidi="ar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C1" w:rsidRPr="00D551AC" w:rsidRDefault="00BB4BC1" w:rsidP="007B244D">
            <w:pPr>
              <w:snapToGrid w:val="0"/>
              <w:jc w:val="left"/>
              <w:rPr>
                <w:rFonts w:ascii="宋体" w:eastAsia="宋体" w:hAnsi="宋体" w:cs="宋体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Cs w:val="24"/>
                <w:lang w:bidi="ar"/>
              </w:rPr>
              <w:t>2.</w:t>
            </w:r>
            <w:r w:rsidRPr="00D551AC">
              <w:rPr>
                <w:rFonts w:ascii="宋体" w:eastAsia="宋体" w:hAnsi="宋体" w:cs="宋体" w:hint="eastAsia"/>
                <w:szCs w:val="24"/>
                <w:lang w:bidi="ar"/>
              </w:rPr>
              <w:t>广州市增城区人民医院</w:t>
            </w:r>
            <w:r w:rsidRPr="00F33333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职工</w:t>
            </w:r>
            <w:proofErr w:type="gramStart"/>
            <w:r w:rsidRPr="00F33333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工卡照片</w:t>
            </w:r>
            <w:proofErr w:type="gramEnd"/>
            <w:r w:rsidRPr="00F33333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及专家、领导的形象照拍摄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C1" w:rsidRPr="00D551AC" w:rsidRDefault="00BB4BC1" w:rsidP="007B244D">
            <w:pPr>
              <w:widowControl/>
              <w:spacing w:line="360" w:lineRule="auto"/>
              <w:ind w:firstLine="200"/>
              <w:jc w:val="center"/>
              <w:rPr>
                <w:rFonts w:ascii="宋体" w:eastAsia="宋体" w:hAnsi="宋体" w:cs="宋体"/>
                <w:szCs w:val="21"/>
              </w:rPr>
            </w:pPr>
            <w:r w:rsidRPr="00D551AC">
              <w:rPr>
                <w:rFonts w:ascii="宋体" w:eastAsia="宋体" w:hAnsi="宋体" w:cs="宋体" w:hint="eastAsia"/>
                <w:szCs w:val="21"/>
                <w:lang w:bidi="ar"/>
              </w:rPr>
              <w:t>人民币</w:t>
            </w:r>
            <w:r w:rsidRPr="00D551AC">
              <w:rPr>
                <w:rFonts w:ascii="宋体" w:eastAsia="宋体" w:hAnsi="宋体" w:cs="宋体" w:hint="eastAsia"/>
                <w:szCs w:val="21"/>
                <w:u w:val="single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szCs w:val="21"/>
                <w:u w:val="single"/>
                <w:lang w:bidi="ar"/>
              </w:rPr>
              <w:t>.9</w:t>
            </w:r>
            <w:r w:rsidRPr="00D551AC">
              <w:rPr>
                <w:rFonts w:ascii="宋体" w:eastAsia="宋体" w:hAnsi="宋体" w:cs="宋体" w:hint="eastAsia"/>
                <w:szCs w:val="21"/>
                <w:lang w:bidi="ar"/>
              </w:rPr>
              <w:t>万元</w:t>
            </w:r>
          </w:p>
        </w:tc>
      </w:tr>
    </w:tbl>
    <w:p w:rsidR="00BB4BC1" w:rsidRDefault="00BB4BC1" w:rsidP="00BB4BC1">
      <w:pPr>
        <w:spacing w:line="360" w:lineRule="auto"/>
        <w:ind w:firstLineChars="250" w:firstLine="525"/>
        <w:rPr>
          <w:rFonts w:ascii="宋体" w:eastAsia="宋体" w:hAnsi="宋体" w:cs="宋体"/>
          <w:bCs/>
          <w:szCs w:val="21"/>
          <w:lang w:bidi="ar"/>
        </w:rPr>
      </w:pPr>
      <w:r>
        <w:rPr>
          <w:rFonts w:ascii="宋体" w:eastAsia="宋体" w:hAnsi="宋体" w:cs="宋体" w:hint="eastAsia"/>
          <w:bCs/>
          <w:szCs w:val="21"/>
          <w:lang w:bidi="ar"/>
        </w:rPr>
        <w:t>备注：本项目最终服务费按实际服务内容结算。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b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二、</w:t>
      </w:r>
      <w:r>
        <w:rPr>
          <w:rFonts w:ascii="宋体" w:eastAsia="宋体" w:hAnsi="宋体" w:cs="宋体" w:hint="eastAsia"/>
          <w:b/>
          <w:szCs w:val="21"/>
          <w:lang w:bidi="ar"/>
        </w:rPr>
        <w:t>服务要求</w:t>
      </w:r>
    </w:p>
    <w:p w:rsidR="00BB4BC1" w:rsidRDefault="00BB4BC1" w:rsidP="00BB4BC1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（一）广州市增城区人民医院宣传片制作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64"/>
        <w:gridCol w:w="5040"/>
        <w:gridCol w:w="801"/>
        <w:gridCol w:w="974"/>
      </w:tblGrid>
      <w:tr w:rsidR="00BB4BC1" w:rsidTr="007B244D">
        <w:trPr>
          <w:trHeight w:val="9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服务分项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服务质量需求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数量</w:t>
            </w:r>
          </w:p>
        </w:tc>
      </w:tr>
      <w:tr w:rsidR="00BB4BC1" w:rsidTr="007B244D">
        <w:trPr>
          <w:trHeight w:val="109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策划设计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spacing w:line="5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需提供不少于2名专业人员，负责本项目的创意构思、脚本创作等，包含素材整理收集。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900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拍摄服务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拍摄服务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lastRenderedPageBreak/>
              <w:t>（1）</w:t>
            </w:r>
            <w:r w:rsidRPr="00696E66">
              <w:rPr>
                <w:rFonts w:ascii="宋体" w:eastAsia="宋体" w:hAnsi="宋体" w:cs="宋体" w:hint="eastAsia"/>
                <w:szCs w:val="21"/>
                <w:lang w:bidi="ar"/>
              </w:rPr>
              <w:t>★</w:t>
            </w:r>
            <w:r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需提供不少于2台摄像机（包括但不限于，SONY FS7以上级别摄像机、脚架、Sony FE镜头全套、</w:t>
            </w:r>
            <w:r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lastRenderedPageBreak/>
              <w:t>小轨道1m以上等摄制设备）</w:t>
            </w:r>
            <w:r>
              <w:rPr>
                <w:rFonts w:asciiTheme="minorEastAsia" w:hAnsiTheme="minorEastAsia" w:cs="Times New Roman" w:hint="eastAsia"/>
                <w:szCs w:val="21"/>
              </w:rPr>
              <w:t>，使用期不少于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5  </w:t>
            </w:r>
            <w:r>
              <w:rPr>
                <w:rFonts w:asciiTheme="minorEastAsia" w:hAnsiTheme="minorEastAsia" w:cs="Times New Roman" w:hint="eastAsia"/>
                <w:szCs w:val="21"/>
              </w:rPr>
              <w:t>天；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（2）</w:t>
            </w:r>
            <w:r w:rsidRPr="00696E66">
              <w:rPr>
                <w:rFonts w:ascii="宋体" w:eastAsia="宋体" w:hAnsi="宋体" w:cs="宋体" w:hint="eastAsia"/>
                <w:szCs w:val="21"/>
                <w:lang w:bidi="ar"/>
              </w:rPr>
              <w:t>★</w:t>
            </w:r>
            <w:r>
              <w:rPr>
                <w:rFonts w:asciiTheme="minorEastAsia" w:hAnsiTheme="minorEastAsia" w:cs="Times New Roman" w:hint="eastAsia"/>
                <w:szCs w:val="21"/>
              </w:rPr>
              <w:t>拍摄格式为4K,4096*2160像素；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（3）需提供专业摄像师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2  </w:t>
            </w:r>
            <w:r>
              <w:rPr>
                <w:rFonts w:asciiTheme="minorEastAsia" w:hAnsiTheme="minorEastAsia" w:cs="Times New Roman" w:hint="eastAsia"/>
                <w:szCs w:val="21"/>
              </w:rPr>
              <w:t>名，摄像助理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2  </w:t>
            </w:r>
            <w:r>
              <w:rPr>
                <w:rFonts w:asciiTheme="minorEastAsia" w:hAnsiTheme="minorEastAsia" w:cs="Times New Roman" w:hint="eastAsia"/>
                <w:szCs w:val="21"/>
              </w:rPr>
              <w:t>名以上；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（4）</w:t>
            </w:r>
            <w:r w:rsidRPr="00696E66">
              <w:rPr>
                <w:rFonts w:ascii="宋体" w:eastAsia="宋体" w:hAnsi="宋体" w:cs="宋体" w:hint="eastAsia"/>
                <w:szCs w:val="21"/>
                <w:lang w:bidi="ar"/>
              </w:rPr>
              <w:t>★</w:t>
            </w:r>
            <w:r>
              <w:rPr>
                <w:rFonts w:asciiTheme="minorEastAsia" w:hAnsiTheme="minorEastAsia" w:cs="Times New Roman" w:hint="eastAsia"/>
                <w:szCs w:val="21"/>
              </w:rPr>
              <w:t>拍摄时间不少于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5 </w:t>
            </w:r>
            <w:r>
              <w:rPr>
                <w:rFonts w:asciiTheme="minorEastAsia" w:hAnsiTheme="minorEastAsia" w:cs="Times New Roman" w:hint="eastAsia"/>
                <w:szCs w:val="21"/>
              </w:rPr>
              <w:t>天。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107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（1）需提供不少于现场导演1名、导演助理1名，以保障脚本的落实及现场拍摄工作的顺利完成。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107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（1）</w:t>
            </w:r>
            <w:r w:rsidRPr="00696E66">
              <w:rPr>
                <w:rFonts w:ascii="宋体" w:eastAsia="宋体" w:hAnsi="宋体" w:cs="宋体" w:hint="eastAsia"/>
                <w:szCs w:val="21"/>
                <w:lang w:bidi="ar"/>
              </w:rPr>
              <w:t>★</w:t>
            </w:r>
            <w:r>
              <w:rPr>
                <w:rFonts w:asciiTheme="minorEastAsia" w:hAnsiTheme="minorEastAsia" w:cs="Times New Roman" w:hint="eastAsia"/>
                <w:szCs w:val="21"/>
              </w:rPr>
              <w:t>需提供至少1台专业航拍设备（包括但不限于，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大疆“悟”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无人机以上级别）；</w:t>
            </w:r>
          </w:p>
          <w:p w:rsidR="00BB4BC1" w:rsidRDefault="00BB4BC1" w:rsidP="007B244D">
            <w:pPr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（2）需提供航拍师及助理。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3210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（1）</w:t>
            </w:r>
            <w:r w:rsidRPr="00696E66">
              <w:rPr>
                <w:rFonts w:ascii="宋体" w:eastAsia="宋体" w:hAnsi="宋体" w:cs="宋体" w:hint="eastAsia"/>
                <w:szCs w:val="21"/>
                <w:lang w:bidi="ar"/>
              </w:rPr>
              <w:t>★</w:t>
            </w:r>
            <w:r>
              <w:rPr>
                <w:rFonts w:asciiTheme="minorEastAsia" w:hAnsiTheme="minorEastAsia" w:cs="Times New Roman" w:hint="eastAsia"/>
                <w:szCs w:val="21"/>
              </w:rPr>
              <w:t>需提供不少于3盏聚光灯（包括但不限于，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利帅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C700RSV 1K）；</w:t>
            </w:r>
          </w:p>
          <w:p w:rsidR="00BB4BC1" w:rsidRDefault="00BB4BC1" w:rsidP="007B244D">
            <w:pPr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（2）需提供不少于4个LED补光灯（包括但不限于，MB-309-65W 双色温 LED 影视灯）；</w:t>
            </w:r>
          </w:p>
          <w:p w:rsidR="00BB4BC1" w:rsidRDefault="00BB4BC1" w:rsidP="007B244D">
            <w:pPr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（3）需提供灯光师及助理。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107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（1）需提供至少1台监视器（包括但不限于，监视器LILLIPUT BM150-4k以上级别）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107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（1）需提供无线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夹领麦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2套（包括但不限于SONY-UTX-BOS“小蜜蜂”以上级别）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124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视频制作服务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视频制作服务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视频制作服务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整理拍摄素材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124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完成10分钟完整版宣传片的剪辑（含粗剪、精剪），具体需求如下：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(1) 视频时长：10分钟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(2) 编码格式：XAVC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(3) 视频分辨率：</w:t>
            </w:r>
            <w:r w:rsidR="002F1DD1">
              <w:rPr>
                <w:rFonts w:asciiTheme="minorEastAsia" w:hAnsiTheme="minorEastAsia" w:cs="Times New Roman" w:hint="eastAsia"/>
                <w:szCs w:val="21"/>
              </w:rPr>
              <w:t>4K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(4) 帧速率：50fps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(5) 码率：500mbps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(6) 配乐：轻音乐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(7) 语言：普语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(8)剪辑师：一名有五年工作经验的视频剪辑师。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124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套剪3分钟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精简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版宣传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片的剪辑（含粗剪、精剪），具体需求如下：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(1) 视频时长：3分钟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(2) 编码格式：XAVC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(3) 视频分辨率：</w:t>
            </w:r>
            <w:r w:rsidR="002F1DD1">
              <w:rPr>
                <w:rFonts w:asciiTheme="minorEastAsia" w:hAnsiTheme="minorEastAsia" w:cs="Times New Roman" w:hint="eastAsia"/>
                <w:szCs w:val="21"/>
              </w:rPr>
              <w:t>4K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(4) 帧速率：50fps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(5) 码率：500mbps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(6) 配乐：轻音乐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(7) 语言：普语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(8)剪辑师：一名有五年工作经验的视频剪辑师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条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124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套剪1分钟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精简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版宣传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片的剪辑（含粗剪、精剪），具体需求如下：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(1) 视频时长：1分钟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(2) 编码格式：XAVC</w:t>
            </w:r>
          </w:p>
          <w:p w:rsidR="002F1DD1" w:rsidRDefault="00BB4BC1" w:rsidP="002F1DD1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(3) 视频分辨率：</w:t>
            </w:r>
            <w:r w:rsidR="002F1DD1">
              <w:rPr>
                <w:rFonts w:asciiTheme="minorEastAsia" w:hAnsiTheme="minorEastAsia" w:cs="Times New Roman" w:hint="eastAsia"/>
                <w:szCs w:val="21"/>
              </w:rPr>
              <w:t>1920*1080像素</w:t>
            </w:r>
          </w:p>
          <w:p w:rsidR="00BB4BC1" w:rsidRDefault="00BB4BC1" w:rsidP="002F1DD1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(4) 帧速率：50fps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(5) 码率：500mbps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(6) 配乐：轻音乐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(7) 语言：普语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(8)剪辑师：一名有五年工作经验的视频剪辑师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124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套剪不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少于5条15秒精简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版宣传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片的剪辑（含粗剪、精剪），具体需求如下：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(1) 视频时长：15秒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(2) 编码格式：H.264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(3) 视频分辨率：1920*1080像素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(4) 帧速率：25fps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(5) 码率：30-100mbps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(6) 配乐：轻音乐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(7) 语言：普语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(8)剪辑师：一名有五年工作经验的视频剪辑师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</w:tr>
      <w:tr w:rsidR="00BB4BC1" w:rsidTr="007B244D">
        <w:trPr>
          <w:trHeight w:val="124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完成宣传片的调色制作: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(1)使用达芬奇调色系统设备，调色软件：</w:t>
            </w:r>
            <w:proofErr w:type="spellStart"/>
            <w:r>
              <w:rPr>
                <w:rFonts w:asciiTheme="minorEastAsia" w:hAnsiTheme="minorEastAsia" w:cs="Times New Roman" w:hint="eastAsia"/>
                <w:szCs w:val="21"/>
              </w:rPr>
              <w:t>Davinci</w:t>
            </w:r>
            <w:proofErr w:type="spellEnd"/>
            <w:r>
              <w:rPr>
                <w:rFonts w:asciiTheme="minorEastAsia" w:hAnsiTheme="minorEastAsia" w:cs="Times New Roman" w:hint="eastAsia"/>
                <w:szCs w:val="21"/>
              </w:rPr>
              <w:t xml:space="preserve"> Resolve，调色台：Tangent Element </w:t>
            </w:r>
            <w:proofErr w:type="spellStart"/>
            <w:r>
              <w:rPr>
                <w:rFonts w:asciiTheme="minorEastAsia" w:hAnsiTheme="minorEastAsia" w:cs="Times New Roman" w:hint="eastAsia"/>
                <w:szCs w:val="21"/>
              </w:rPr>
              <w:t>DaVinci</w:t>
            </w:r>
            <w:proofErr w:type="spellEnd"/>
            <w:r>
              <w:rPr>
                <w:rFonts w:asciiTheme="minorEastAsia" w:hAnsiTheme="minorEastAsia" w:cs="Times New Roman" w:hint="eastAsia"/>
                <w:szCs w:val="21"/>
              </w:rPr>
              <w:t xml:space="preserve"> Resolve Micro Panel;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(2)色调全片风格统一。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124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完成宣传片的二维特效包装制作：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(1)</w:t>
            </w:r>
            <w:r>
              <w:rPr>
                <w:rFonts w:asciiTheme="minorEastAsia" w:hAnsiTheme="minorEastAsia" w:cs="宋体" w:hint="eastAsia"/>
                <w:szCs w:val="21"/>
              </w:rPr>
              <w:t>视频封面包装与字幕设计，使用含数字特效编辑系统设备，特效合成软件：Adobe  After Effects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124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宣传片的配音要求：甲级一等普语播音员配音；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124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宣传片的配乐编辑要求：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(1)音乐格式：WAV无损格式标准；</w:t>
            </w:r>
          </w:p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(2)供应商具备编曲配乐的使用权，因配乐版权产生的后期纠纷问题，由供应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商协调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解决。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BB4BC1" w:rsidTr="007B244D">
        <w:trPr>
          <w:trHeight w:val="124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C1" w:rsidRDefault="00BB4BC1" w:rsidP="007B244D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完成宣传片的字幕制作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BC1" w:rsidRDefault="00BB4BC1" w:rsidP="007B244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</w:tbl>
    <w:p w:rsidR="00BB4BC1" w:rsidRDefault="00BB4BC1" w:rsidP="00BB4BC1">
      <w:pPr>
        <w:spacing w:before="240" w:line="360" w:lineRule="auto"/>
        <w:ind w:rightChars="100" w:right="210" w:firstLineChars="200" w:firstLine="422"/>
        <w:rPr>
          <w:rFonts w:ascii="宋体" w:eastAsia="宋体" w:hAnsi="宋体" w:cs="宋体"/>
          <w:b/>
          <w:szCs w:val="21"/>
          <w:lang w:bidi="ar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lastRenderedPageBreak/>
        <w:t>2.交付载体</w:t>
      </w:r>
    </w:p>
    <w:p w:rsidR="00BB4BC1" w:rsidRDefault="00BB4BC1" w:rsidP="00BB4BC1">
      <w:pPr>
        <w:spacing w:line="360" w:lineRule="auto"/>
        <w:ind w:rightChars="100" w:right="210"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所有视频文件、相应的媒体文件及相关的材料均需拷盘（ DVD、移动硬盘或 U 盘）。文件或</w:t>
      </w:r>
      <w:proofErr w:type="gramStart"/>
      <w:r>
        <w:rPr>
          <w:rFonts w:ascii="宋体" w:eastAsia="宋体" w:hAnsi="宋体" w:cs="宋体" w:hint="eastAsia"/>
          <w:szCs w:val="21"/>
          <w:lang w:bidi="ar"/>
        </w:rPr>
        <w:t>文件包须注明</w:t>
      </w:r>
      <w:proofErr w:type="gramEnd"/>
      <w:r>
        <w:rPr>
          <w:rFonts w:ascii="宋体" w:eastAsia="宋体" w:hAnsi="宋体" w:cs="宋体" w:hint="eastAsia"/>
          <w:szCs w:val="21"/>
          <w:lang w:bidi="ar"/>
        </w:rPr>
        <w:t xml:space="preserve">全称、标题及时长等信息。所有素材母带（或素材数据硬盘）最后交采购方。母带需 </w:t>
      </w:r>
      <w:proofErr w:type="spellStart"/>
      <w:r>
        <w:rPr>
          <w:rFonts w:ascii="宋体" w:eastAsia="宋体" w:hAnsi="宋体" w:cs="宋体" w:hint="eastAsia"/>
          <w:szCs w:val="21"/>
          <w:lang w:bidi="ar"/>
        </w:rPr>
        <w:t>swf</w:t>
      </w:r>
      <w:proofErr w:type="spellEnd"/>
      <w:r>
        <w:rPr>
          <w:rFonts w:ascii="宋体" w:eastAsia="宋体" w:hAnsi="宋体" w:cs="宋体" w:hint="eastAsia"/>
          <w:szCs w:val="21"/>
          <w:lang w:bidi="ar"/>
        </w:rPr>
        <w:t xml:space="preserve">， </w:t>
      </w:r>
      <w:proofErr w:type="spellStart"/>
      <w:r>
        <w:rPr>
          <w:rFonts w:ascii="宋体" w:eastAsia="宋体" w:hAnsi="宋体" w:cs="宋体" w:hint="eastAsia"/>
          <w:szCs w:val="21"/>
          <w:lang w:bidi="ar"/>
        </w:rPr>
        <w:t>flv</w:t>
      </w:r>
      <w:proofErr w:type="spellEnd"/>
      <w:r>
        <w:rPr>
          <w:rFonts w:ascii="宋体" w:eastAsia="宋体" w:hAnsi="宋体" w:cs="宋体" w:hint="eastAsia"/>
          <w:szCs w:val="21"/>
          <w:lang w:bidi="ar"/>
        </w:rPr>
        <w:t xml:space="preserve"> ， </w:t>
      </w:r>
      <w:proofErr w:type="spellStart"/>
      <w:r>
        <w:rPr>
          <w:rFonts w:ascii="宋体" w:eastAsia="宋体" w:hAnsi="宋体" w:cs="宋体" w:hint="eastAsia"/>
          <w:szCs w:val="21"/>
          <w:lang w:bidi="ar"/>
        </w:rPr>
        <w:t>mov</w:t>
      </w:r>
      <w:proofErr w:type="spellEnd"/>
      <w:r>
        <w:rPr>
          <w:rFonts w:ascii="宋体" w:eastAsia="宋体" w:hAnsi="宋体" w:cs="宋体" w:hint="eastAsia"/>
          <w:szCs w:val="21"/>
          <w:lang w:bidi="ar"/>
        </w:rPr>
        <w:t>，mp4格式；素材需提供制作宣传片所采用的文本素材、图形/ 图像类素材、音频素材、视频素材、动画素材的所有源文件（ WORD 、 JPG、 PSD、 MP4、 MP3、 SWF等格式）。</w:t>
      </w:r>
    </w:p>
    <w:p w:rsidR="00BB4BC1" w:rsidRDefault="00BB4BC1" w:rsidP="00BB4BC1">
      <w:pPr>
        <w:spacing w:before="240" w:line="360" w:lineRule="auto"/>
        <w:ind w:rightChars="100" w:right="210" w:firstLineChars="200" w:firstLine="422"/>
        <w:rPr>
          <w:rFonts w:ascii="宋体" w:eastAsia="宋体" w:hAnsi="宋体" w:cs="宋体"/>
          <w:b/>
          <w:szCs w:val="21"/>
          <w:lang w:bidi="ar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>（二）</w:t>
      </w:r>
      <w:r w:rsidRPr="00973D21">
        <w:rPr>
          <w:rFonts w:ascii="宋体" w:eastAsia="宋体" w:hAnsi="宋体" w:cs="宋体" w:hint="eastAsia"/>
          <w:b/>
          <w:szCs w:val="21"/>
          <w:lang w:bidi="ar"/>
        </w:rPr>
        <w:t>广州市增城区人民医院职工</w:t>
      </w:r>
      <w:proofErr w:type="gramStart"/>
      <w:r w:rsidRPr="00973D21">
        <w:rPr>
          <w:rFonts w:ascii="宋体" w:eastAsia="宋体" w:hAnsi="宋体" w:cs="宋体" w:hint="eastAsia"/>
          <w:b/>
          <w:szCs w:val="21"/>
          <w:lang w:bidi="ar"/>
        </w:rPr>
        <w:t>工卡照片</w:t>
      </w:r>
      <w:proofErr w:type="gramEnd"/>
      <w:r w:rsidRPr="00973D21">
        <w:rPr>
          <w:rFonts w:ascii="宋体" w:eastAsia="宋体" w:hAnsi="宋体" w:cs="宋体" w:hint="eastAsia"/>
          <w:b/>
          <w:szCs w:val="21"/>
          <w:lang w:bidi="ar"/>
        </w:rPr>
        <w:t>及专家、领导的形象照拍摄</w:t>
      </w:r>
    </w:p>
    <w:p w:rsidR="00BB4BC1" w:rsidRPr="006621D9" w:rsidRDefault="00BB4BC1" w:rsidP="00BB4BC1">
      <w:pPr>
        <w:widowControl/>
        <w:spacing w:line="360" w:lineRule="auto"/>
        <w:ind w:rightChars="-70" w:right="-147" w:firstLineChars="200" w:firstLine="420"/>
        <w:rPr>
          <w:rFonts w:ascii="宋体" w:eastAsia="宋体" w:hAnsi="宋体" w:cs="宋体"/>
          <w:szCs w:val="21"/>
          <w:lang w:bidi="ar"/>
        </w:rPr>
      </w:pPr>
      <w:r w:rsidRPr="006621D9">
        <w:rPr>
          <w:rFonts w:ascii="宋体" w:eastAsia="宋体" w:hAnsi="宋体" w:cs="宋体" w:hint="eastAsia"/>
          <w:szCs w:val="21"/>
          <w:lang w:bidi="ar"/>
        </w:rPr>
        <w:t>为医院职工化妆造型，拍摄证件照一套；为专家、领导化妆造型，拍摄形象照两套，均需后期精修图。具体要求如下：</w:t>
      </w:r>
    </w:p>
    <w:p w:rsidR="00BB4BC1" w:rsidRPr="006621D9" w:rsidRDefault="00BB4BC1" w:rsidP="00BB4BC1">
      <w:pPr>
        <w:widowControl/>
        <w:spacing w:line="360" w:lineRule="auto"/>
        <w:ind w:rightChars="-70" w:right="-147" w:firstLineChars="200" w:firstLine="420"/>
        <w:rPr>
          <w:rFonts w:ascii="宋体" w:eastAsia="宋体" w:hAnsi="宋体" w:cs="宋体"/>
          <w:szCs w:val="21"/>
          <w:lang w:bidi="ar"/>
        </w:rPr>
      </w:pPr>
      <w:r w:rsidRPr="006621D9">
        <w:rPr>
          <w:rFonts w:ascii="宋体" w:eastAsia="宋体" w:hAnsi="宋体" w:cs="宋体" w:hint="eastAsia"/>
          <w:szCs w:val="21"/>
          <w:lang w:bidi="ar"/>
        </w:rPr>
        <w:t>1.形象照：一套身穿白大褂，另一套穿着便装(个人自备正装）。</w:t>
      </w:r>
    </w:p>
    <w:p w:rsidR="00BB4BC1" w:rsidRPr="006621D9" w:rsidRDefault="00BB4BC1" w:rsidP="00BB4BC1">
      <w:pPr>
        <w:widowControl/>
        <w:spacing w:line="360" w:lineRule="auto"/>
        <w:ind w:rightChars="-70" w:right="-147" w:firstLineChars="200" w:firstLine="420"/>
        <w:rPr>
          <w:rFonts w:ascii="宋体" w:eastAsia="宋体" w:hAnsi="宋体" w:cs="宋体"/>
          <w:szCs w:val="21"/>
          <w:lang w:bidi="ar"/>
        </w:rPr>
      </w:pPr>
      <w:r w:rsidRPr="006621D9">
        <w:rPr>
          <w:rFonts w:ascii="宋体" w:eastAsia="宋体" w:hAnsi="宋体" w:cs="宋体" w:hint="eastAsia"/>
          <w:szCs w:val="21"/>
          <w:lang w:bidi="ar"/>
        </w:rPr>
        <w:t>2.证件照：采购方</w:t>
      </w:r>
      <w:proofErr w:type="gramStart"/>
      <w:r w:rsidRPr="006621D9">
        <w:rPr>
          <w:rFonts w:ascii="宋体" w:eastAsia="宋体" w:hAnsi="宋体" w:cs="宋体" w:hint="eastAsia"/>
          <w:szCs w:val="21"/>
          <w:lang w:bidi="ar"/>
        </w:rPr>
        <w:t>负责修图并</w:t>
      </w:r>
      <w:proofErr w:type="gramEnd"/>
      <w:r w:rsidRPr="006621D9">
        <w:rPr>
          <w:rFonts w:ascii="宋体" w:eastAsia="宋体" w:hAnsi="宋体" w:cs="宋体" w:hint="eastAsia"/>
          <w:szCs w:val="21"/>
          <w:lang w:bidi="ar"/>
        </w:rPr>
        <w:t>提供电子版照片。</w:t>
      </w:r>
    </w:p>
    <w:p w:rsidR="00BB4BC1" w:rsidRPr="006621D9" w:rsidRDefault="00BB4BC1" w:rsidP="00BB4BC1">
      <w:pPr>
        <w:widowControl/>
        <w:spacing w:line="360" w:lineRule="auto"/>
        <w:ind w:rightChars="-70" w:right="-147" w:firstLineChars="200" w:firstLine="420"/>
        <w:rPr>
          <w:rFonts w:ascii="宋体" w:eastAsia="宋体" w:hAnsi="宋体" w:cs="宋体"/>
          <w:szCs w:val="21"/>
          <w:lang w:bidi="ar"/>
        </w:rPr>
      </w:pPr>
      <w:r w:rsidRPr="006621D9">
        <w:rPr>
          <w:rFonts w:ascii="宋体" w:eastAsia="宋体" w:hAnsi="宋体" w:cs="宋体" w:hint="eastAsia"/>
          <w:szCs w:val="21"/>
          <w:lang w:bidi="ar"/>
        </w:rPr>
        <w:t>3.拍摄人数：专家、领导100人，其余医护人员1500人（根据实际拍摄人数据实结算）。</w:t>
      </w:r>
    </w:p>
    <w:p w:rsidR="00BB4BC1" w:rsidRPr="006621D9" w:rsidRDefault="00BB4BC1" w:rsidP="00BB4BC1">
      <w:pPr>
        <w:widowControl/>
        <w:spacing w:line="360" w:lineRule="auto"/>
        <w:ind w:rightChars="-70" w:right="-147" w:firstLineChars="200" w:firstLine="420"/>
        <w:rPr>
          <w:rFonts w:ascii="宋体" w:eastAsia="宋体" w:hAnsi="宋体" w:cs="宋体"/>
          <w:szCs w:val="21"/>
          <w:lang w:bidi="ar"/>
        </w:rPr>
      </w:pPr>
      <w:r w:rsidRPr="006621D9">
        <w:rPr>
          <w:rFonts w:ascii="宋体" w:eastAsia="宋体" w:hAnsi="宋体" w:cs="宋体" w:hint="eastAsia"/>
          <w:szCs w:val="21"/>
          <w:lang w:bidi="ar"/>
        </w:rPr>
        <w:t>4.</w:t>
      </w:r>
      <w:proofErr w:type="gramStart"/>
      <w:r w:rsidRPr="006621D9">
        <w:rPr>
          <w:rFonts w:ascii="宋体" w:eastAsia="宋体" w:hAnsi="宋体" w:cs="宋体" w:hint="eastAsia"/>
          <w:szCs w:val="21"/>
          <w:lang w:bidi="ar"/>
        </w:rPr>
        <w:t>成片能</w:t>
      </w:r>
      <w:proofErr w:type="gramEnd"/>
      <w:r w:rsidRPr="006621D9">
        <w:rPr>
          <w:rFonts w:ascii="宋体" w:eastAsia="宋体" w:hAnsi="宋体" w:cs="宋体" w:hint="eastAsia"/>
          <w:szCs w:val="21"/>
          <w:lang w:bidi="ar"/>
        </w:rPr>
        <w:t>应用于高档印刷品、大幅海报的制作。</w:t>
      </w:r>
    </w:p>
    <w:p w:rsidR="00BB4BC1" w:rsidRPr="006621D9" w:rsidRDefault="00BB4BC1" w:rsidP="00BB4BC1">
      <w:pPr>
        <w:widowControl/>
        <w:spacing w:line="360" w:lineRule="auto"/>
        <w:ind w:rightChars="-70" w:right="-147" w:firstLineChars="200" w:firstLine="420"/>
        <w:rPr>
          <w:rFonts w:ascii="宋体" w:eastAsia="宋体" w:hAnsi="宋体" w:cs="宋体"/>
          <w:szCs w:val="21"/>
          <w:lang w:bidi="ar"/>
        </w:rPr>
      </w:pPr>
      <w:r w:rsidRPr="006621D9">
        <w:rPr>
          <w:rFonts w:ascii="宋体" w:eastAsia="宋体" w:hAnsi="宋体" w:cs="宋体" w:hint="eastAsia"/>
          <w:szCs w:val="21"/>
          <w:lang w:bidi="ar"/>
        </w:rPr>
        <w:t>5.</w:t>
      </w:r>
      <w:r w:rsidRPr="00696E66">
        <w:rPr>
          <w:rFonts w:ascii="宋体" w:eastAsia="宋体" w:hAnsi="宋体" w:cs="宋体" w:hint="eastAsia"/>
          <w:szCs w:val="21"/>
          <w:lang w:bidi="ar"/>
        </w:rPr>
        <w:t xml:space="preserve"> ★</w:t>
      </w:r>
      <w:r w:rsidRPr="006621D9">
        <w:rPr>
          <w:rFonts w:ascii="宋体" w:eastAsia="宋体" w:hAnsi="宋体" w:cs="宋体" w:hint="eastAsia"/>
          <w:szCs w:val="21"/>
          <w:lang w:bidi="ar"/>
        </w:rPr>
        <w:t>设备软件：符合人物形象照、工作照拍摄的数码相机及后期修图软件</w:t>
      </w:r>
      <w:r>
        <w:rPr>
          <w:rFonts w:ascii="宋体" w:eastAsia="宋体" w:hAnsi="宋体" w:cs="宋体" w:hint="eastAsia"/>
          <w:szCs w:val="21"/>
          <w:lang w:bidi="ar"/>
        </w:rPr>
        <w:t>。</w:t>
      </w:r>
    </w:p>
    <w:p w:rsidR="00BB4BC1" w:rsidRPr="006621D9" w:rsidRDefault="00BB4BC1" w:rsidP="00BB4BC1">
      <w:pPr>
        <w:widowControl/>
        <w:spacing w:line="360" w:lineRule="auto"/>
        <w:ind w:rightChars="-70" w:right="-147" w:firstLineChars="200" w:firstLine="420"/>
        <w:rPr>
          <w:rFonts w:ascii="宋体" w:eastAsia="宋体" w:hAnsi="宋体" w:cs="宋体"/>
          <w:szCs w:val="21"/>
          <w:lang w:bidi="ar"/>
        </w:rPr>
      </w:pPr>
      <w:r w:rsidRPr="006621D9">
        <w:rPr>
          <w:rFonts w:ascii="宋体" w:eastAsia="宋体" w:hAnsi="宋体" w:cs="宋体" w:hint="eastAsia"/>
          <w:szCs w:val="21"/>
          <w:lang w:bidi="ar"/>
        </w:rPr>
        <w:t>6.人员资质：摄影师和化妆师均要求</w:t>
      </w:r>
      <w:r>
        <w:rPr>
          <w:rFonts w:ascii="宋体" w:eastAsia="宋体" w:hAnsi="宋体" w:cs="宋体" w:hint="eastAsia"/>
          <w:szCs w:val="21"/>
          <w:lang w:bidi="ar"/>
        </w:rPr>
        <w:t>5年以上相关经验，专业从事人像摄制或新闻摄影优先。</w:t>
      </w:r>
    </w:p>
    <w:p w:rsidR="00BB4BC1" w:rsidRDefault="00BB4BC1" w:rsidP="00BB4BC1">
      <w:pPr>
        <w:widowControl/>
        <w:spacing w:line="360" w:lineRule="auto"/>
        <w:ind w:rightChars="-70" w:right="-147" w:firstLineChars="200" w:firstLine="420"/>
        <w:rPr>
          <w:rFonts w:ascii="宋体" w:eastAsia="宋体" w:hAnsi="宋体" w:cs="宋体"/>
          <w:szCs w:val="21"/>
          <w:lang w:bidi="ar"/>
        </w:rPr>
      </w:pPr>
      <w:r w:rsidRPr="006621D9">
        <w:rPr>
          <w:rFonts w:ascii="宋体" w:eastAsia="宋体" w:hAnsi="宋体" w:cs="宋体" w:hint="eastAsia"/>
          <w:szCs w:val="21"/>
          <w:lang w:bidi="ar"/>
        </w:rPr>
        <w:t>7.以上照片底片归采购方所有。</w:t>
      </w:r>
    </w:p>
    <w:p w:rsidR="00BB4BC1" w:rsidRDefault="00BB4BC1" w:rsidP="00BB4BC1">
      <w:pPr>
        <w:widowControl/>
        <w:spacing w:line="360" w:lineRule="auto"/>
        <w:ind w:rightChars="-70" w:right="-147" w:firstLineChars="200" w:firstLine="422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>三、验收要求</w:t>
      </w:r>
    </w:p>
    <w:p w:rsidR="00BB4BC1" w:rsidRDefault="00BB4BC1" w:rsidP="00BB4BC1">
      <w:pPr>
        <w:spacing w:line="360" w:lineRule="auto"/>
        <w:ind w:firstLineChars="250" w:firstLine="525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1.成交供应商应按照项目用户需求书的各项要求按时、按质、按量提供相应的服务，成交供应商提供的服务、产品等应符合相关的国家标准、行业标准，采购人据此为标准进行验收。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2.根据采购人审核通过的项目方案，对成交供应</w:t>
      </w:r>
      <w:proofErr w:type="gramStart"/>
      <w:r>
        <w:rPr>
          <w:rFonts w:ascii="宋体" w:eastAsia="宋体" w:hAnsi="宋体" w:cs="宋体" w:hint="eastAsia"/>
          <w:szCs w:val="21"/>
          <w:lang w:bidi="ar"/>
        </w:rPr>
        <w:t>商方案</w:t>
      </w:r>
      <w:proofErr w:type="gramEnd"/>
      <w:r>
        <w:rPr>
          <w:rFonts w:ascii="宋体" w:eastAsia="宋体" w:hAnsi="宋体" w:cs="宋体" w:hint="eastAsia"/>
          <w:szCs w:val="21"/>
          <w:lang w:bidi="ar"/>
        </w:rPr>
        <w:t>执行程度进行验收。</w:t>
      </w:r>
    </w:p>
    <w:p w:rsidR="00BB4BC1" w:rsidRDefault="00BB4BC1" w:rsidP="00BB4BC1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四、评审标准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1.本项目采用综合评审方式。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2.符合采购需求，响应文件的质量和服务经过商议，以最终响应报价（不含税价）作为唯一供应商的成交价。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3.注意事项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（1）投标人为增值税一般纳税人和小规模纳税人，投标报价中应</w:t>
      </w:r>
      <w:proofErr w:type="gramStart"/>
      <w:r>
        <w:rPr>
          <w:rFonts w:ascii="宋体" w:eastAsia="宋体" w:hAnsi="宋体" w:cs="宋体" w:hint="eastAsia"/>
          <w:szCs w:val="21"/>
        </w:rPr>
        <w:t>明确含</w:t>
      </w:r>
      <w:proofErr w:type="gramEnd"/>
      <w:r>
        <w:rPr>
          <w:rFonts w:ascii="宋体" w:eastAsia="宋体" w:hAnsi="宋体" w:cs="宋体" w:hint="eastAsia"/>
          <w:szCs w:val="21"/>
        </w:rPr>
        <w:t>税单价、税率、总价；代开增值税发票的，报价中应明确代开增值税发票的增值税率和总价。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（2）投标总价由涉及不同增值税率的项目组成，应分项报价；货物或服务数量较多的，可在“合同总价”条款中分类合并，详细货物、劳务、服务清单作为合同附件。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（3）中标通知有效期为：通知日起一个月，1个月内须与项目部门签订合同，逾期未签，</w:t>
      </w:r>
      <w:proofErr w:type="gramStart"/>
      <w:r>
        <w:rPr>
          <w:rFonts w:ascii="宋体" w:eastAsia="宋体" w:hAnsi="宋体" w:cs="宋体" w:hint="eastAsia"/>
          <w:szCs w:val="21"/>
        </w:rPr>
        <w:t>按放弃</w:t>
      </w:r>
      <w:proofErr w:type="gramEnd"/>
      <w:r>
        <w:rPr>
          <w:rFonts w:ascii="宋体" w:eastAsia="宋体" w:hAnsi="宋体" w:cs="宋体" w:hint="eastAsia"/>
          <w:szCs w:val="21"/>
        </w:rPr>
        <w:t>中标资格处理。</w:t>
      </w:r>
    </w:p>
    <w:p w:rsidR="00BB4BC1" w:rsidRDefault="00BB4BC1" w:rsidP="00BB4BC1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>五、付款方式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>（1）成交供应</w:t>
      </w:r>
      <w:proofErr w:type="gramStart"/>
      <w:r>
        <w:rPr>
          <w:rFonts w:ascii="宋体" w:eastAsia="宋体" w:hAnsi="宋体" w:cs="宋体" w:hint="eastAsia"/>
          <w:szCs w:val="21"/>
          <w:lang w:bidi="ar"/>
        </w:rPr>
        <w:t>商凭以下</w:t>
      </w:r>
      <w:proofErr w:type="gramEnd"/>
      <w:r>
        <w:rPr>
          <w:rFonts w:ascii="宋体" w:eastAsia="宋体" w:hAnsi="宋体" w:cs="宋体" w:hint="eastAsia"/>
          <w:szCs w:val="21"/>
          <w:lang w:bidi="ar"/>
        </w:rPr>
        <w:t>有效文件与采购人结算：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①合同；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②成交供应商开具的正式发票；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③成交通知书；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④银行账户确认书；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（2）采购人按下列程序付款：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①预付款：签订合同后10个工作日内，支付合同总价的</w:t>
      </w:r>
      <w:r w:rsidR="002F1DD1">
        <w:rPr>
          <w:rFonts w:ascii="宋体" w:eastAsia="宋体" w:hAnsi="宋体" w:cs="宋体" w:hint="eastAsia"/>
          <w:szCs w:val="21"/>
          <w:lang w:bidi="ar"/>
        </w:rPr>
        <w:t>40</w:t>
      </w:r>
      <w:r>
        <w:rPr>
          <w:rFonts w:ascii="宋体" w:eastAsia="宋体" w:hAnsi="宋体" w:cs="宋体" w:hint="eastAsia"/>
          <w:szCs w:val="21"/>
          <w:lang w:bidi="ar"/>
        </w:rPr>
        <w:t>%；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②所有服务结束并通过采购人验收后10个工作日内，支付合同总价的</w:t>
      </w:r>
      <w:r w:rsidR="002F1DD1">
        <w:rPr>
          <w:rFonts w:ascii="宋体" w:eastAsia="宋体" w:hAnsi="宋体" w:cs="宋体" w:hint="eastAsia"/>
          <w:szCs w:val="21"/>
          <w:lang w:bidi="ar"/>
        </w:rPr>
        <w:t>60</w:t>
      </w:r>
      <w:bookmarkStart w:id="1" w:name="_GoBack"/>
      <w:bookmarkEnd w:id="1"/>
      <w:r>
        <w:rPr>
          <w:rFonts w:ascii="宋体" w:eastAsia="宋体" w:hAnsi="宋体" w:cs="宋体" w:hint="eastAsia"/>
          <w:szCs w:val="21"/>
          <w:lang w:bidi="ar"/>
        </w:rPr>
        <w:t>%。</w:t>
      </w:r>
    </w:p>
    <w:p w:rsidR="00BB4BC1" w:rsidRDefault="00BB4BC1" w:rsidP="00BB4BC1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 xml:space="preserve">（3）支付方式：采用支票、银行汇付（含电汇）等形式。 </w:t>
      </w:r>
    </w:p>
    <w:p w:rsidR="006E0FF5" w:rsidRDefault="006E0FF5" w:rsidP="00BB4BC1">
      <w:pPr>
        <w:spacing w:before="50" w:after="50" w:line="360" w:lineRule="auto"/>
      </w:pPr>
    </w:p>
    <w:sectPr w:rsidR="006E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4F" w:rsidRDefault="0039324F" w:rsidP="00E51DE6">
      <w:r>
        <w:separator/>
      </w:r>
    </w:p>
  </w:endnote>
  <w:endnote w:type="continuationSeparator" w:id="0">
    <w:p w:rsidR="0039324F" w:rsidRDefault="0039324F" w:rsidP="00E5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4F" w:rsidRDefault="0039324F" w:rsidP="00E51DE6">
      <w:r>
        <w:separator/>
      </w:r>
    </w:p>
  </w:footnote>
  <w:footnote w:type="continuationSeparator" w:id="0">
    <w:p w:rsidR="0039324F" w:rsidRDefault="0039324F" w:rsidP="00E5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6282"/>
    <w:rsid w:val="000E42DF"/>
    <w:rsid w:val="0014424C"/>
    <w:rsid w:val="00240EC8"/>
    <w:rsid w:val="002F1DD1"/>
    <w:rsid w:val="00334A3D"/>
    <w:rsid w:val="003542AC"/>
    <w:rsid w:val="0039324F"/>
    <w:rsid w:val="006E0FF5"/>
    <w:rsid w:val="00843B79"/>
    <w:rsid w:val="00BB4BC1"/>
    <w:rsid w:val="00BC1CB7"/>
    <w:rsid w:val="00DC3D42"/>
    <w:rsid w:val="00E5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D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489</Words>
  <Characters>2791</Characters>
  <Application>Microsoft Office Word</Application>
  <DocSecurity>0</DocSecurity>
  <Lines>23</Lines>
  <Paragraphs>6</Paragraphs>
  <ScaleCrop>false</ScaleCrop>
  <Company>P R C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2021-03-10T08:16:00Z</cp:lastPrinted>
  <dcterms:created xsi:type="dcterms:W3CDTF">2021-03-10T08:12:00Z</dcterms:created>
  <dcterms:modified xsi:type="dcterms:W3CDTF">2021-03-17T02:03:00Z</dcterms:modified>
</cp:coreProperties>
</file>