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D577F">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四</w:t>
      </w:r>
      <w:r>
        <w:rPr>
          <w:rFonts w:hint="eastAsia" w:ascii="宋体" w:hAnsi="宋体" w:eastAsia="宋体" w:cs="宋体"/>
          <w:kern w:val="0"/>
          <w:sz w:val="32"/>
          <w:szCs w:val="32"/>
        </w:rPr>
        <w:t>）</w:t>
      </w:r>
    </w:p>
    <w:p w14:paraId="56A6532B">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5AA9ABE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1252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462AF056">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1C6DBE23">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96F7657">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4168ED4B">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123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021A40FB">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3358" w:type="dxa"/>
            <w:vAlign w:val="center"/>
          </w:tcPr>
          <w:p w14:paraId="4B2D2207">
            <w:pPr>
              <w:keepNext w:val="0"/>
              <w:keepLines w:val="0"/>
              <w:widowControl/>
              <w:suppressLineNumbers w:val="0"/>
              <w:jc w:val="center"/>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听觉功能训练系统</w:t>
            </w:r>
          </w:p>
        </w:tc>
        <w:tc>
          <w:tcPr>
            <w:tcW w:w="648" w:type="dxa"/>
            <w:vAlign w:val="center"/>
          </w:tcPr>
          <w:p w14:paraId="34CBA6B0">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490" w:type="dxa"/>
            <w:vAlign w:val="center"/>
          </w:tcPr>
          <w:p w14:paraId="055641F2">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用于</w:t>
            </w:r>
            <w:r>
              <w:rPr>
                <w:rFonts w:hint="default" w:ascii="宋体" w:hAnsi="宋体" w:eastAsia="宋体" w:cs="宋体"/>
                <w:kern w:val="0"/>
                <w:szCs w:val="21"/>
                <w:lang w:val="en-US" w:eastAsia="zh-CN" w:bidi="ar"/>
              </w:rPr>
              <w:t>矫正听觉系统对声音处理失调的现象等</w:t>
            </w:r>
            <w:r>
              <w:rPr>
                <w:rFonts w:hint="eastAsia" w:ascii="宋体" w:hAnsi="宋体" w:eastAsia="宋体" w:cs="宋体"/>
                <w:kern w:val="0"/>
                <w:szCs w:val="21"/>
                <w:lang w:val="en-US" w:eastAsia="zh-CN" w:bidi="ar"/>
              </w:rPr>
              <w:t>，具备多种治疗模式，包括情绪行为干预、听觉脱敏训练、双耳平衡训练、脑电波诱导音乐等</w:t>
            </w:r>
          </w:p>
        </w:tc>
      </w:tr>
      <w:tr w14:paraId="776A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2ADA99AE">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p>
        </w:tc>
        <w:tc>
          <w:tcPr>
            <w:tcW w:w="3358" w:type="dxa"/>
            <w:vAlign w:val="center"/>
          </w:tcPr>
          <w:p w14:paraId="4FEEF193">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脑电生物反馈治疗仪</w:t>
            </w:r>
          </w:p>
        </w:tc>
        <w:tc>
          <w:tcPr>
            <w:tcW w:w="648" w:type="dxa"/>
            <w:vAlign w:val="center"/>
          </w:tcPr>
          <w:p w14:paraId="441A74BF">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490" w:type="dxa"/>
            <w:vAlign w:val="center"/>
          </w:tcPr>
          <w:p w14:paraId="09640978">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用于</w:t>
            </w:r>
            <w:r>
              <w:rPr>
                <w:rFonts w:hint="default" w:ascii="宋体" w:hAnsi="宋体" w:eastAsia="宋体" w:cs="宋体"/>
                <w:kern w:val="0"/>
                <w:szCs w:val="21"/>
                <w:lang w:val="en-US" w:eastAsia="zh-CN" w:bidi="ar"/>
              </w:rPr>
              <w:t>改善失眠、焦虑、抑郁、多动、神经衰弱、更年期综合症等心理疾病等</w:t>
            </w:r>
            <w:r>
              <w:rPr>
                <w:rFonts w:hint="eastAsia" w:ascii="宋体" w:hAnsi="宋体" w:eastAsia="宋体" w:cs="宋体"/>
                <w:kern w:val="0"/>
                <w:szCs w:val="21"/>
                <w:lang w:val="en-US" w:eastAsia="zh-CN" w:bidi="ar"/>
              </w:rPr>
              <w:t>，具备实时反馈，任何终端均可分离当作独立单机使用，任何终端可同时设置不同疾病的训练方案等</w:t>
            </w:r>
          </w:p>
        </w:tc>
      </w:tr>
      <w:tr w14:paraId="24D8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6" w:type="dxa"/>
            <w:vAlign w:val="center"/>
          </w:tcPr>
          <w:p w14:paraId="4CA25031">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3358" w:type="dxa"/>
            <w:vAlign w:val="center"/>
          </w:tcPr>
          <w:p w14:paraId="2A3C06B2">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经颅电刺激仪</w:t>
            </w:r>
          </w:p>
        </w:tc>
        <w:tc>
          <w:tcPr>
            <w:tcW w:w="648" w:type="dxa"/>
            <w:vAlign w:val="center"/>
          </w:tcPr>
          <w:p w14:paraId="1AA20A9D">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490" w:type="dxa"/>
            <w:vAlign w:val="center"/>
          </w:tcPr>
          <w:p w14:paraId="071936D0">
            <w:pPr>
              <w:keepNext w:val="0"/>
              <w:keepLines w:val="0"/>
              <w:widowControl/>
              <w:suppressLineNumbers w:val="0"/>
              <w:tabs>
                <w:tab w:val="left" w:pos="697"/>
              </w:tabs>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用于患者治疗焦虑、抑郁等疾病，无创，利用低强度电流调节神经，通过电极将电流输送到指定脑区等</w:t>
            </w:r>
          </w:p>
        </w:tc>
      </w:tr>
      <w:tr w14:paraId="224C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5CE7354D">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p>
        </w:tc>
        <w:tc>
          <w:tcPr>
            <w:tcW w:w="3358" w:type="dxa"/>
            <w:vAlign w:val="center"/>
          </w:tcPr>
          <w:p w14:paraId="10F2ADCE">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集成式心率变异性管理系统</w:t>
            </w:r>
          </w:p>
        </w:tc>
        <w:tc>
          <w:tcPr>
            <w:tcW w:w="648" w:type="dxa"/>
            <w:vAlign w:val="center"/>
          </w:tcPr>
          <w:p w14:paraId="354750CC">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490" w:type="dxa"/>
            <w:vAlign w:val="center"/>
          </w:tcPr>
          <w:p w14:paraId="3C76F0E5">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用于检测患者的疲劳指数、精神压力指数、抗压能力指数、平均心率、心脏稳定性、自主神经活性、自主神经平衡等</w:t>
            </w:r>
            <w:r>
              <w:rPr>
                <w:rFonts w:hint="eastAsia" w:ascii="宋体" w:hAnsi="宋体" w:eastAsia="宋体" w:cs="宋体"/>
                <w:kern w:val="0"/>
                <w:szCs w:val="21"/>
                <w:lang w:val="en-US" w:eastAsia="zh-CN" w:bidi="ar"/>
              </w:rPr>
              <w:t>，可通过穿戴心电监测设备（ECG）短时程或长时程采集测试者的心电数据，具备数据统计功能等</w:t>
            </w:r>
          </w:p>
        </w:tc>
      </w:tr>
      <w:tr w14:paraId="2573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515263F9">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3358" w:type="dxa"/>
            <w:vAlign w:val="center"/>
          </w:tcPr>
          <w:p w14:paraId="39DE58D6">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心身睡眠治疗系统</w:t>
            </w:r>
          </w:p>
        </w:tc>
        <w:tc>
          <w:tcPr>
            <w:tcW w:w="648" w:type="dxa"/>
            <w:vAlign w:val="center"/>
          </w:tcPr>
          <w:p w14:paraId="1613BE66">
            <w:pPr>
              <w:keepNext w:val="0"/>
              <w:keepLines w:val="0"/>
              <w:widowControl/>
              <w:suppressLineNumbers w:val="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p>
        </w:tc>
        <w:tc>
          <w:tcPr>
            <w:tcW w:w="5490" w:type="dxa"/>
            <w:vAlign w:val="center"/>
          </w:tcPr>
          <w:p w14:paraId="60B544E7">
            <w:pPr>
              <w:keepNext w:val="0"/>
              <w:keepLines w:val="0"/>
              <w:widowControl/>
              <w:suppressLineNumbers w:val="0"/>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用于治疗</w:t>
            </w:r>
            <w:r>
              <w:rPr>
                <w:rFonts w:hint="default" w:ascii="宋体" w:hAnsi="宋体" w:eastAsia="宋体" w:cs="宋体"/>
                <w:kern w:val="0"/>
                <w:szCs w:val="21"/>
                <w:lang w:val="en-US" w:eastAsia="zh-CN" w:bidi="ar"/>
              </w:rPr>
              <w:t>心理生理性失眠、特发性失眠和主观性失眠及精神系统疾病导致的焦虑症、抑郁症</w:t>
            </w:r>
            <w:r>
              <w:rPr>
                <w:rFonts w:hint="eastAsia" w:ascii="宋体" w:hAnsi="宋体" w:eastAsia="宋体" w:cs="宋体"/>
                <w:kern w:val="0"/>
                <w:szCs w:val="21"/>
                <w:lang w:val="en-US" w:eastAsia="zh-CN" w:bidi="ar"/>
              </w:rPr>
              <w:t>，具有能量发生及转换系统、生物频率振动系统、音频治疗系统 、脉冲磁场治疗系统、中控系统等</w:t>
            </w:r>
          </w:p>
        </w:tc>
      </w:tr>
    </w:tbl>
    <w:p w14:paraId="07F226A6">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09564DD1">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5A96326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751853D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12EBEFE7">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2AC6CBFD">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0F9BACE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2EC8DCF7">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24</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28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287D6643">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3F80B3F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79EAB1AB">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3471AE4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46D6EDE1">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B6C48E7">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1330E96">
      <w:pPr>
        <w:widowControl/>
        <w:spacing w:before="100" w:beforeAutospacing="1" w:after="100" w:afterAutospacing="1"/>
        <w:ind w:firstLine="288"/>
        <w:jc w:val="left"/>
        <w:rPr>
          <w:rFonts w:hint="eastAsia" w:ascii="宋体" w:hAnsi="宋体" w:eastAsia="宋体" w:cs="宋体"/>
          <w:kern w:val="0"/>
          <w:szCs w:val="21"/>
        </w:rPr>
      </w:pPr>
    </w:p>
    <w:p w14:paraId="768942E7">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63FD3BC">
      <w:pPr>
        <w:jc w:val="right"/>
        <w:rPr>
          <w:rFonts w:ascii="宋体" w:hAnsi="宋体" w:eastAsia="宋体" w:cs="宋体"/>
          <w:kern w:val="0"/>
          <w:szCs w:val="21"/>
        </w:rPr>
      </w:pPr>
    </w:p>
    <w:p w14:paraId="640D42EE">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03C2B78E">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w:t>
      </w:r>
    </w:p>
    <w:p w14:paraId="71219B65">
      <w:pPr>
        <w:jc w:val="right"/>
        <w:rPr>
          <w:rFonts w:hint="eastAsia" w:ascii="宋体" w:hAnsi="宋体" w:eastAsia="宋体" w:cs="宋体"/>
          <w:kern w:val="0"/>
          <w:szCs w:val="21"/>
        </w:rPr>
      </w:pPr>
    </w:p>
    <w:p w14:paraId="0714B316">
      <w:pPr>
        <w:jc w:val="right"/>
        <w:rPr>
          <w:rFonts w:hint="eastAsia" w:ascii="宋体" w:hAnsi="宋体" w:eastAsia="宋体" w:cs="宋体"/>
          <w:kern w:val="0"/>
          <w:szCs w:val="21"/>
        </w:rPr>
      </w:pPr>
    </w:p>
    <w:p w14:paraId="76D5A0ED">
      <w:pPr>
        <w:jc w:val="right"/>
        <w:rPr>
          <w:rFonts w:hint="eastAsia" w:ascii="宋体" w:hAnsi="宋体" w:eastAsia="宋体" w:cs="宋体"/>
          <w:kern w:val="0"/>
          <w:szCs w:val="21"/>
        </w:rPr>
      </w:pPr>
    </w:p>
    <w:p w14:paraId="70786CBF">
      <w:pPr>
        <w:jc w:val="right"/>
        <w:rPr>
          <w:rFonts w:hint="eastAsia" w:ascii="宋体" w:hAnsi="宋体" w:eastAsia="宋体" w:cs="宋体"/>
          <w:kern w:val="0"/>
          <w:szCs w:val="21"/>
        </w:rPr>
      </w:pPr>
    </w:p>
    <w:p w14:paraId="457D3607">
      <w:pPr>
        <w:jc w:val="right"/>
        <w:rPr>
          <w:rFonts w:hint="eastAsia" w:ascii="宋体" w:hAnsi="宋体" w:eastAsia="宋体" w:cs="宋体"/>
          <w:kern w:val="0"/>
          <w:szCs w:val="21"/>
        </w:rPr>
      </w:pPr>
    </w:p>
    <w:p w14:paraId="31E3DA40">
      <w:pPr>
        <w:jc w:val="right"/>
        <w:rPr>
          <w:rFonts w:hint="eastAsia" w:ascii="宋体" w:hAnsi="宋体" w:eastAsia="宋体" w:cs="宋体"/>
          <w:kern w:val="0"/>
          <w:szCs w:val="21"/>
        </w:rPr>
      </w:pPr>
    </w:p>
    <w:p w14:paraId="2F50227A">
      <w:pPr>
        <w:jc w:val="right"/>
        <w:rPr>
          <w:rFonts w:hint="eastAsia" w:ascii="宋体" w:hAnsi="宋体" w:eastAsia="宋体" w:cs="宋体"/>
          <w:kern w:val="0"/>
          <w:szCs w:val="21"/>
        </w:rPr>
      </w:pPr>
    </w:p>
    <w:p w14:paraId="7BEB2741">
      <w:pPr>
        <w:jc w:val="right"/>
        <w:rPr>
          <w:rFonts w:hint="eastAsia" w:ascii="宋体" w:hAnsi="宋体" w:eastAsia="宋体" w:cs="宋体"/>
          <w:kern w:val="0"/>
          <w:szCs w:val="21"/>
        </w:rPr>
      </w:pPr>
    </w:p>
    <w:p w14:paraId="42F1A7CB">
      <w:pPr>
        <w:jc w:val="both"/>
        <w:rPr>
          <w:rFonts w:hint="eastAsia" w:ascii="宋体" w:hAnsi="宋体" w:eastAsia="宋体" w:cs="宋体"/>
          <w:kern w:val="0"/>
          <w:szCs w:val="21"/>
        </w:rPr>
      </w:pPr>
    </w:p>
    <w:p w14:paraId="6865F1B4">
      <w:pPr>
        <w:jc w:val="left"/>
        <w:rPr>
          <w:rFonts w:hint="eastAsia" w:ascii="宋体" w:hAnsi="宋体" w:eastAsia="宋体" w:cs="宋体"/>
          <w:kern w:val="0"/>
          <w:szCs w:val="21"/>
          <w:lang w:val="en-US" w:eastAsia="zh-CN"/>
        </w:rPr>
      </w:pPr>
    </w:p>
    <w:p w14:paraId="27577CBA">
      <w:pPr>
        <w:jc w:val="left"/>
        <w:rPr>
          <w:rFonts w:hint="eastAsia" w:ascii="宋体" w:hAnsi="宋体" w:eastAsia="宋体" w:cs="宋体"/>
          <w:kern w:val="0"/>
          <w:szCs w:val="21"/>
          <w:lang w:val="en-US" w:eastAsia="zh-CN"/>
        </w:rPr>
      </w:pPr>
    </w:p>
    <w:p w14:paraId="474E62BD">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A97313">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51B564C3">
      <w:pPr>
        <w:jc w:val="center"/>
        <w:rPr>
          <w:rFonts w:hint="eastAsia" w:ascii="黑体" w:hAnsi="黑体" w:eastAsia="黑体" w:cs="黑体"/>
          <w:sz w:val="52"/>
          <w:szCs w:val="52"/>
          <w:lang w:val="en-US" w:eastAsia="zh-CN"/>
        </w:rPr>
      </w:pPr>
    </w:p>
    <w:p w14:paraId="4BF72642">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2CED4835">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53F99E0B">
      <w:pPr>
        <w:jc w:val="center"/>
        <w:rPr>
          <w:rFonts w:hint="eastAsia" w:ascii="黑体" w:hAnsi="黑体" w:eastAsia="黑体" w:cs="黑体"/>
          <w:sz w:val="52"/>
          <w:szCs w:val="52"/>
          <w:lang w:val="en-US" w:eastAsia="zh-CN"/>
        </w:rPr>
      </w:pPr>
    </w:p>
    <w:p w14:paraId="1A255E1E">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161064CA">
      <w:pPr>
        <w:rPr>
          <w:rFonts w:hint="eastAsia"/>
          <w:lang w:val="en-US" w:eastAsia="zh-CN"/>
        </w:rPr>
      </w:pPr>
    </w:p>
    <w:p w14:paraId="70334AE2">
      <w:pPr>
        <w:rPr>
          <w:rFonts w:hint="eastAsia" w:ascii="黑体" w:hAnsi="黑体" w:eastAsia="黑体" w:cs="黑体"/>
          <w:sz w:val="32"/>
          <w:szCs w:val="32"/>
          <w:lang w:val="en-US" w:eastAsia="zh-CN"/>
        </w:rPr>
      </w:pPr>
    </w:p>
    <w:p w14:paraId="301E9B26">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GYSYSBZXTZ202504</w:t>
      </w:r>
    </w:p>
    <w:p w14:paraId="22D7251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bookmarkStart w:id="1" w:name="_GoBack"/>
      <w:bookmarkEnd w:id="1"/>
      <w:r>
        <w:rPr>
          <w:rFonts w:hint="eastAsia" w:ascii="黑体" w:hAnsi="黑体" w:eastAsia="黑体" w:cs="黑体"/>
          <w:b/>
          <w:bCs/>
          <w:sz w:val="28"/>
          <w:szCs w:val="28"/>
          <w:highlight w:val="yellow"/>
          <w:u w:val="single"/>
          <w:lang w:val="en-US" w:eastAsia="zh-CN"/>
        </w:rPr>
        <w:t>广州医科大学附属第四医院2025年度医疗设备听证（四）</w:t>
      </w:r>
    </w:p>
    <w:p w14:paraId="00D6EC3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06458E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00DF461C">
      <w:pPr>
        <w:rPr>
          <w:rFonts w:hint="eastAsia" w:ascii="黑体" w:hAnsi="黑体" w:eastAsia="黑体" w:cs="黑体"/>
          <w:sz w:val="32"/>
          <w:szCs w:val="32"/>
          <w:lang w:val="en-US" w:eastAsia="zh-CN"/>
        </w:rPr>
      </w:pPr>
    </w:p>
    <w:p w14:paraId="180E7D25">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35BD3D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5254209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A15371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009AD65">
      <w:pPr>
        <w:rPr>
          <w:rFonts w:hint="eastAsia" w:ascii="黑体" w:hAnsi="黑体" w:eastAsia="黑体" w:cs="黑体"/>
          <w:sz w:val="32"/>
          <w:szCs w:val="32"/>
          <w:lang w:val="en-US" w:eastAsia="zh-CN"/>
        </w:rPr>
      </w:pPr>
    </w:p>
    <w:p w14:paraId="6AF5313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4B5DC4F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536CF670">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2D4E1AF9">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8D8C68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278ECDE">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BDF77EE">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5A409B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82C63F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B96A45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DB83C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350FBB">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9946A9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18470C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4FEA8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F5A5C0C">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D642AAC">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CFE4B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5D127BE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C795CC9">
      <w:pPr>
        <w:jc w:val="left"/>
        <w:rPr>
          <w:rFonts w:hint="eastAsia" w:ascii="仿宋" w:hAnsi="仿宋" w:eastAsia="仿宋" w:cs="仿宋"/>
          <w:sz w:val="32"/>
          <w:szCs w:val="32"/>
          <w:lang w:val="en-US" w:eastAsia="zh-CN"/>
        </w:rPr>
      </w:pPr>
    </w:p>
    <w:p w14:paraId="1772272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5B8E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64D7E5C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054A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E9A1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55202564">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DEEFA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21BE6448">
            <w:pPr>
              <w:rPr>
                <w:rFonts w:hint="eastAsia" w:ascii="仿宋" w:hAnsi="仿宋" w:eastAsia="仿宋" w:cs="仿宋"/>
                <w:i w:val="0"/>
                <w:iCs w:val="0"/>
                <w:color w:val="000000"/>
                <w:sz w:val="24"/>
                <w:szCs w:val="24"/>
                <w:u w:val="none"/>
              </w:rPr>
            </w:pPr>
          </w:p>
        </w:tc>
      </w:tr>
      <w:tr w14:paraId="7435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7566EA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FA725ED">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B0A1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969984D">
            <w:pPr>
              <w:rPr>
                <w:rFonts w:hint="eastAsia" w:ascii="仿宋" w:hAnsi="仿宋" w:eastAsia="仿宋" w:cs="仿宋"/>
                <w:i w:val="0"/>
                <w:iCs w:val="0"/>
                <w:color w:val="000000"/>
                <w:sz w:val="24"/>
                <w:szCs w:val="24"/>
                <w:u w:val="none"/>
              </w:rPr>
            </w:pPr>
          </w:p>
        </w:tc>
      </w:tr>
      <w:tr w14:paraId="7C72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7DFEB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D774035">
            <w:pPr>
              <w:jc w:val="center"/>
              <w:rPr>
                <w:rFonts w:hint="eastAsia" w:ascii="仿宋" w:hAnsi="仿宋" w:eastAsia="仿宋" w:cs="仿宋"/>
                <w:i w:val="0"/>
                <w:iCs w:val="0"/>
                <w:color w:val="000000"/>
                <w:sz w:val="24"/>
                <w:szCs w:val="24"/>
                <w:u w:val="none"/>
              </w:rPr>
            </w:pPr>
          </w:p>
        </w:tc>
      </w:tr>
      <w:tr w14:paraId="23D5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59998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3FAFA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3947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6BD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45CE4C4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4F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0C179569">
            <w:pPr>
              <w:rPr>
                <w:rFonts w:hint="eastAsia" w:ascii="仿宋" w:hAnsi="仿宋" w:eastAsia="仿宋" w:cs="仿宋"/>
                <w:i w:val="0"/>
                <w:iCs w:val="0"/>
                <w:color w:val="000000"/>
                <w:sz w:val="24"/>
                <w:szCs w:val="24"/>
                <w:u w:val="none"/>
              </w:rPr>
            </w:pPr>
          </w:p>
        </w:tc>
      </w:tr>
      <w:tr w14:paraId="3F0D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F1B57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734A078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FC0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4EEB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BA95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240786B9">
            <w:pPr>
              <w:rPr>
                <w:rFonts w:hint="eastAsia" w:ascii="仿宋" w:hAnsi="仿宋" w:eastAsia="仿宋" w:cs="仿宋"/>
                <w:i w:val="0"/>
                <w:iCs w:val="0"/>
                <w:color w:val="000000"/>
                <w:sz w:val="22"/>
                <w:szCs w:val="22"/>
                <w:u w:val="none"/>
              </w:rPr>
            </w:pPr>
          </w:p>
        </w:tc>
      </w:tr>
      <w:tr w14:paraId="3A1D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67E212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4F528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79600F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7C31E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7223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4530DC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B42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570A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AB37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49AEB3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1CC9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131EDA">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16163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442E479">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98E2C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5895081">
            <w:pPr>
              <w:rPr>
                <w:rFonts w:hint="eastAsia" w:ascii="仿宋" w:hAnsi="仿宋" w:eastAsia="仿宋" w:cs="仿宋"/>
                <w:i w:val="0"/>
                <w:iCs w:val="0"/>
                <w:color w:val="000000"/>
                <w:sz w:val="22"/>
                <w:szCs w:val="22"/>
                <w:u w:val="none"/>
              </w:rPr>
            </w:pPr>
          </w:p>
        </w:tc>
      </w:tr>
      <w:tr w14:paraId="5222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4C13E0">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5F5DD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60C022E">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3428E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1D07FD5">
            <w:pPr>
              <w:rPr>
                <w:rFonts w:hint="eastAsia" w:ascii="仿宋" w:hAnsi="仿宋" w:eastAsia="仿宋" w:cs="仿宋"/>
                <w:i w:val="0"/>
                <w:iCs w:val="0"/>
                <w:color w:val="000000"/>
                <w:sz w:val="22"/>
                <w:szCs w:val="22"/>
                <w:u w:val="none"/>
              </w:rPr>
            </w:pPr>
          </w:p>
        </w:tc>
      </w:tr>
      <w:tr w14:paraId="7207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1E3F2C">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40D845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0EB2A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6FAB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906830">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15B6F2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73484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3E16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8EAE9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E903BFD">
            <w:pPr>
              <w:jc w:val="left"/>
              <w:rPr>
                <w:rFonts w:hint="eastAsia" w:ascii="仿宋" w:hAnsi="仿宋" w:eastAsia="仿宋" w:cs="仿宋"/>
                <w:i w:val="0"/>
                <w:iCs w:val="0"/>
                <w:color w:val="000000"/>
                <w:sz w:val="22"/>
                <w:szCs w:val="22"/>
                <w:u w:val="none"/>
              </w:rPr>
            </w:pPr>
          </w:p>
        </w:tc>
      </w:tr>
      <w:tr w14:paraId="7EC3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96D21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41FE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76EA2B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625E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7CA6F8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12AB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3FEF66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7911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02263635">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721C46F6">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7166FFF">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FCB10B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2366D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2E07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012FE6A1">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5C94B909">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36BFFD8B">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538AFCC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58403F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449418F7">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4EA0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1687B62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44E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06B">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F3C8">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CB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EB9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A84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12B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89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F18C">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042">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2BA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553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381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19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15A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5149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A38F">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B7C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AB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9121">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226E">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66E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D3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13F1">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C1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00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DAF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B903">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95A">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321">
            <w:pPr>
              <w:rPr>
                <w:rFonts w:hint="eastAsia" w:ascii="仿宋" w:hAnsi="仿宋" w:eastAsia="仿宋" w:cs="仿宋"/>
                <w:i w:val="0"/>
                <w:iCs w:val="0"/>
                <w:color w:val="000000"/>
                <w:sz w:val="21"/>
                <w:szCs w:val="21"/>
                <w:u w:val="none"/>
              </w:rPr>
            </w:pPr>
          </w:p>
        </w:tc>
      </w:tr>
      <w:tr w14:paraId="5423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1E1">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353B">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F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79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240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360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C6A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C28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CEC0">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AD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C2A0">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4EB">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1CC0">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7A63">
            <w:pPr>
              <w:rPr>
                <w:rFonts w:hint="eastAsia" w:ascii="仿宋" w:hAnsi="仿宋" w:eastAsia="仿宋" w:cs="仿宋"/>
                <w:i w:val="0"/>
                <w:iCs w:val="0"/>
                <w:color w:val="000000"/>
                <w:sz w:val="21"/>
                <w:szCs w:val="21"/>
                <w:u w:val="none"/>
              </w:rPr>
            </w:pPr>
          </w:p>
        </w:tc>
      </w:tr>
      <w:tr w14:paraId="78A9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C6EA">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E9B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85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BBFB">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7685">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A6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DC60">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F22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B3A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693">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567">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FFF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BD5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288A">
            <w:pPr>
              <w:rPr>
                <w:rFonts w:hint="eastAsia" w:ascii="仿宋" w:hAnsi="仿宋" w:eastAsia="仿宋" w:cs="仿宋"/>
                <w:i w:val="0"/>
                <w:iCs w:val="0"/>
                <w:color w:val="000000"/>
                <w:sz w:val="21"/>
                <w:szCs w:val="21"/>
                <w:u w:val="none"/>
              </w:rPr>
            </w:pPr>
          </w:p>
        </w:tc>
      </w:tr>
      <w:tr w14:paraId="5109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358">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72C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68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1BD0">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C7E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047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91B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BF6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1726">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7241">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39B3">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7D80">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CFB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3B7E">
            <w:pPr>
              <w:rPr>
                <w:rFonts w:hint="eastAsia" w:ascii="仿宋" w:hAnsi="仿宋" w:eastAsia="仿宋" w:cs="仿宋"/>
                <w:i w:val="0"/>
                <w:iCs w:val="0"/>
                <w:color w:val="000000"/>
                <w:sz w:val="21"/>
                <w:szCs w:val="21"/>
                <w:u w:val="none"/>
              </w:rPr>
            </w:pPr>
          </w:p>
        </w:tc>
      </w:tr>
      <w:tr w14:paraId="46C0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DEA">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833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5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EEEB">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735">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6A4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DD3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F25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8A00">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3275">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799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C9E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C9E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5FF">
            <w:pPr>
              <w:rPr>
                <w:rFonts w:hint="eastAsia" w:ascii="仿宋" w:hAnsi="仿宋" w:eastAsia="仿宋" w:cs="仿宋"/>
                <w:i w:val="0"/>
                <w:iCs w:val="0"/>
                <w:color w:val="000000"/>
                <w:sz w:val="21"/>
                <w:szCs w:val="21"/>
                <w:u w:val="none"/>
              </w:rPr>
            </w:pPr>
          </w:p>
        </w:tc>
      </w:tr>
      <w:tr w14:paraId="1F9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232">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C6AD">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CF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0531">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DA3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58EE">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AB0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AE7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ABBD">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A89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15D">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808B">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6F64">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93EC">
            <w:pPr>
              <w:rPr>
                <w:rFonts w:hint="eastAsia" w:ascii="仿宋" w:hAnsi="仿宋" w:eastAsia="仿宋" w:cs="仿宋"/>
                <w:i w:val="0"/>
                <w:iCs w:val="0"/>
                <w:color w:val="000000"/>
                <w:sz w:val="21"/>
                <w:szCs w:val="21"/>
                <w:u w:val="none"/>
              </w:rPr>
            </w:pPr>
          </w:p>
        </w:tc>
      </w:tr>
      <w:tr w14:paraId="29F1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1012B24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29F2A918">
      <w:pPr>
        <w:jc w:val="left"/>
        <w:rPr>
          <w:rFonts w:hint="eastAsia" w:ascii="仿宋" w:hAnsi="仿宋" w:eastAsia="仿宋" w:cs="仿宋"/>
          <w:sz w:val="32"/>
          <w:szCs w:val="32"/>
          <w:lang w:val="en-US" w:eastAsia="zh-CN"/>
        </w:rPr>
      </w:pPr>
    </w:p>
    <w:p w14:paraId="486D02DC">
      <w:pPr>
        <w:jc w:val="left"/>
        <w:rPr>
          <w:rFonts w:hint="eastAsia" w:ascii="仿宋" w:hAnsi="仿宋" w:eastAsia="仿宋" w:cs="仿宋"/>
          <w:sz w:val="32"/>
          <w:szCs w:val="32"/>
          <w:lang w:val="en-US" w:eastAsia="zh-CN"/>
        </w:rPr>
      </w:pPr>
    </w:p>
    <w:p w14:paraId="5A15D44C">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7D8C5A64">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7BE9157">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1E9D4B0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70DCEFA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1E177AC1">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7530B3D4">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248504BC">
      <w:pPr>
        <w:numPr>
          <w:ilvl w:val="0"/>
          <w:numId w:val="0"/>
        </w:numPr>
        <w:jc w:val="left"/>
        <w:rPr>
          <w:rFonts w:hint="eastAsia" w:ascii="黑体" w:hAnsi="黑体" w:eastAsia="黑体" w:cs="黑体"/>
          <w:sz w:val="32"/>
          <w:szCs w:val="32"/>
          <w:lang w:val="en-US" w:eastAsia="zh-CN"/>
        </w:rPr>
      </w:pPr>
    </w:p>
    <w:p w14:paraId="1377FC95">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FE06E92">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08A1A01">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18A6ABAC">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2F4F753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0F33656F">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3DC1BF8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4C3B884F">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2DDA75B3">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182B400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1073CAA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618E8EF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532FF7F5">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0F3E47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6A6F9946">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A46713F">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34877DD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7214C38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79204C9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0A4ED6C">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6E79238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823FA23">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58A162B0">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78F7659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5672F390">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5A9A80C0">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69A17B4F">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F8A9CC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4180893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3A262B1B">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7F1A8B89">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04E5FD56">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6B9717BB">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3C2AF99C">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05BC85C2">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1032CCF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7147D133">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DC5CDDA">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76F9CE12">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79EE669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310347F8">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0A1836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737D8B66">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C50EA6F">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1FADB1B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7BDAA0D9">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07375725">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0E5CCAA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3D97ADC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7792FE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6C0026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6EA8CF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3D5881E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274E10A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25139EDA">
      <w:pPr>
        <w:ind w:firstLine="480"/>
        <w:rPr>
          <w:rFonts w:hint="eastAsia" w:ascii="宋体" w:hAnsi="宋体" w:eastAsia="宋体" w:cs="宋体"/>
          <w:sz w:val="24"/>
          <w:szCs w:val="24"/>
          <w:lang w:val="en-US" w:eastAsia="zh-CN"/>
        </w:rPr>
      </w:pPr>
    </w:p>
    <w:p w14:paraId="2B02F7E1">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B104596">
      <w:pPr>
        <w:jc w:val="center"/>
        <w:rPr>
          <w:rFonts w:hint="eastAsia" w:ascii="宋体" w:hAnsi="宋体" w:eastAsia="宋体" w:cs="宋体"/>
          <w:b/>
          <w:sz w:val="24"/>
          <w:szCs w:val="24"/>
        </w:rPr>
      </w:pPr>
    </w:p>
    <w:p w14:paraId="4E74C4D3">
      <w:pPr>
        <w:jc w:val="right"/>
        <w:rPr>
          <w:rFonts w:hint="eastAsia" w:ascii="宋体" w:hAnsi="宋体" w:eastAsia="宋体" w:cs="宋体"/>
          <w:sz w:val="24"/>
          <w:szCs w:val="24"/>
        </w:rPr>
      </w:pPr>
    </w:p>
    <w:p w14:paraId="0B49306E">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50D32056">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03494651">
      <w:pPr>
        <w:ind w:firstLine="480"/>
        <w:rPr>
          <w:rFonts w:hint="eastAsia" w:ascii="宋体" w:hAnsi="宋体" w:eastAsia="宋体" w:cs="宋体"/>
          <w:sz w:val="24"/>
          <w:szCs w:val="24"/>
        </w:rPr>
      </w:pPr>
    </w:p>
    <w:p w14:paraId="69150D96">
      <w:pPr>
        <w:ind w:firstLine="480"/>
        <w:rPr>
          <w:rFonts w:hint="eastAsia" w:ascii="宋体" w:hAnsi="宋体" w:eastAsia="宋体" w:cs="宋体"/>
          <w:sz w:val="24"/>
          <w:szCs w:val="24"/>
        </w:rPr>
      </w:pPr>
    </w:p>
    <w:p w14:paraId="29CF68C0">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41C3A3F9">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61B89A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18C4BD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685CB8E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04345C5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797A8693">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883028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88AA00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759B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37252D">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64C30EFD">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03CD6EC0">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6E82EFF2">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7C4FBD2A">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43B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B40A05F">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4D4AE92C">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5436F4E">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7D6BB37E">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558DC49F">
            <w:pPr>
              <w:widowControl w:val="0"/>
              <w:numPr>
                <w:ilvl w:val="0"/>
                <w:numId w:val="0"/>
              </w:numPr>
              <w:jc w:val="center"/>
              <w:rPr>
                <w:rFonts w:hint="eastAsia" w:ascii="仿宋" w:hAnsi="仿宋" w:eastAsia="仿宋" w:cs="仿宋"/>
                <w:sz w:val="28"/>
                <w:szCs w:val="28"/>
                <w:vertAlign w:val="baseline"/>
                <w:lang w:val="en-US" w:eastAsia="zh-CN"/>
              </w:rPr>
            </w:pPr>
          </w:p>
        </w:tc>
      </w:tr>
      <w:tr w14:paraId="541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388383A3">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6906966D">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927A631">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237AB5E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29FE6808">
            <w:pPr>
              <w:widowControl w:val="0"/>
              <w:numPr>
                <w:ilvl w:val="0"/>
                <w:numId w:val="0"/>
              </w:numPr>
              <w:jc w:val="center"/>
              <w:rPr>
                <w:rFonts w:hint="eastAsia" w:ascii="仿宋" w:hAnsi="仿宋" w:eastAsia="仿宋" w:cs="仿宋"/>
                <w:sz w:val="28"/>
                <w:szCs w:val="28"/>
                <w:vertAlign w:val="baseline"/>
                <w:lang w:val="en-US" w:eastAsia="zh-CN"/>
              </w:rPr>
            </w:pPr>
          </w:p>
        </w:tc>
      </w:tr>
    </w:tbl>
    <w:p w14:paraId="70D6EA42">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F92BCBA">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64E88A95">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1E1A4A3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44C0A86">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5223D63"/>
    <w:rsid w:val="08907387"/>
    <w:rsid w:val="0BBD7257"/>
    <w:rsid w:val="0F4A52C7"/>
    <w:rsid w:val="11915D0D"/>
    <w:rsid w:val="15106DCE"/>
    <w:rsid w:val="18683255"/>
    <w:rsid w:val="19E95123"/>
    <w:rsid w:val="1BD34839"/>
    <w:rsid w:val="218A52BB"/>
    <w:rsid w:val="23F44106"/>
    <w:rsid w:val="275A6452"/>
    <w:rsid w:val="2C732934"/>
    <w:rsid w:val="2C8E6136"/>
    <w:rsid w:val="2EAA2956"/>
    <w:rsid w:val="32123919"/>
    <w:rsid w:val="3D69136E"/>
    <w:rsid w:val="42A7342F"/>
    <w:rsid w:val="43211A2B"/>
    <w:rsid w:val="459B3BA5"/>
    <w:rsid w:val="48D563EE"/>
    <w:rsid w:val="4D99479C"/>
    <w:rsid w:val="4DB4715F"/>
    <w:rsid w:val="4F5E3050"/>
    <w:rsid w:val="51261F2B"/>
    <w:rsid w:val="53F80C41"/>
    <w:rsid w:val="5A285D45"/>
    <w:rsid w:val="5C0C05B0"/>
    <w:rsid w:val="5F0A34BF"/>
    <w:rsid w:val="5FF646C5"/>
    <w:rsid w:val="600E33F2"/>
    <w:rsid w:val="60100D25"/>
    <w:rsid w:val="60BD2EBC"/>
    <w:rsid w:val="617445B9"/>
    <w:rsid w:val="63D27C36"/>
    <w:rsid w:val="6A9952D7"/>
    <w:rsid w:val="6B080305"/>
    <w:rsid w:val="6FED6A31"/>
    <w:rsid w:val="70F16351"/>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3335</Words>
  <Characters>3461</Characters>
  <Lines>12</Lines>
  <Paragraphs>3</Paragraphs>
  <TotalTime>8</TotalTime>
  <ScaleCrop>false</ScaleCrop>
  <LinksUpToDate>false</LinksUpToDate>
  <CharactersWithSpaces>3960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2025-03-24T02:26:42Z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